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1E757" w14:textId="4FD22804" w:rsidR="00860CED" w:rsidRPr="003007A8" w:rsidRDefault="003007A8" w:rsidP="00860CED">
      <w:pPr>
        <w:pStyle w:val="NormalnyWeb"/>
        <w:rPr>
          <w:bCs/>
          <w:color w:val="000000"/>
        </w:rPr>
      </w:pPr>
      <w:bookmarkStart w:id="0" w:name="_GoBack"/>
      <w:bookmarkEnd w:id="0"/>
      <w:r w:rsidRPr="003007A8">
        <w:rPr>
          <w:bCs/>
          <w:color w:val="000000"/>
        </w:rPr>
        <w:t xml:space="preserve">Milena Michalak – Kozera </w:t>
      </w:r>
    </w:p>
    <w:p w14:paraId="5B53F323" w14:textId="4215B588" w:rsidR="00860CED" w:rsidRPr="00860CED" w:rsidRDefault="00860CED" w:rsidP="00860CED">
      <w:pPr>
        <w:pStyle w:val="NormalnyWeb"/>
        <w:jc w:val="center"/>
        <w:rPr>
          <w:b/>
          <w:bCs/>
          <w:color w:val="000000"/>
        </w:rPr>
      </w:pPr>
      <w:r w:rsidRPr="00860CED">
        <w:rPr>
          <w:b/>
          <w:bCs/>
          <w:color w:val="000000"/>
        </w:rPr>
        <w:t>Szczegółowe wymagania edukacyjne na poszczególne oceny</w:t>
      </w:r>
    </w:p>
    <w:p w14:paraId="3EA36E17" w14:textId="17D5D218" w:rsidR="00860CED" w:rsidRPr="00860CED" w:rsidRDefault="003007A8" w:rsidP="00860CED">
      <w:pPr>
        <w:pStyle w:val="NormalnyWeb"/>
        <w:jc w:val="center"/>
        <w:rPr>
          <w:b/>
          <w:bCs/>
          <w:color w:val="000000"/>
        </w:rPr>
      </w:pPr>
      <w:r>
        <w:rPr>
          <w:b/>
          <w:bCs/>
          <w:color w:val="000000"/>
        </w:rPr>
        <w:t>z języka niemieck</w:t>
      </w:r>
      <w:r w:rsidR="00860CED" w:rsidRPr="00860CED">
        <w:rPr>
          <w:b/>
          <w:bCs/>
          <w:color w:val="000000"/>
        </w:rPr>
        <w:t>iego w klasie VIII</w:t>
      </w:r>
    </w:p>
    <w:p w14:paraId="43F4A828" w14:textId="77777777" w:rsidR="00860CED" w:rsidRPr="00860CED" w:rsidRDefault="00860CED" w:rsidP="00860CED">
      <w:pPr>
        <w:pStyle w:val="NormalnyWeb"/>
        <w:spacing w:line="276" w:lineRule="auto"/>
        <w:rPr>
          <w:b/>
          <w:bCs/>
          <w:color w:val="000000"/>
        </w:rPr>
      </w:pPr>
      <w:r w:rsidRPr="00860CED">
        <w:rPr>
          <w:b/>
          <w:bCs/>
          <w:color w:val="000000"/>
        </w:rPr>
        <w:t>Ogólne zasady oceniania uczniów</w:t>
      </w:r>
    </w:p>
    <w:p w14:paraId="1BE3D0B6" w14:textId="77777777" w:rsidR="00860CED" w:rsidRPr="00860CED" w:rsidRDefault="00860CED" w:rsidP="00860CED">
      <w:pPr>
        <w:pStyle w:val="NormalnyWeb"/>
        <w:spacing w:line="276" w:lineRule="auto"/>
        <w:rPr>
          <w:color w:val="000000"/>
        </w:rPr>
      </w:pPr>
      <w:r w:rsidRPr="00860CED">
        <w:rPr>
          <w:color w:val="000000"/>
        </w:rPr>
        <w:t>1. 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 opracowanych zgodnie z nią.</w:t>
      </w:r>
    </w:p>
    <w:p w14:paraId="0DCAA937" w14:textId="77777777" w:rsidR="00860CED" w:rsidRPr="00860CED" w:rsidRDefault="00860CED" w:rsidP="00860CED">
      <w:pPr>
        <w:pStyle w:val="NormalnyWeb"/>
        <w:spacing w:line="276" w:lineRule="auto"/>
        <w:rPr>
          <w:color w:val="000000"/>
        </w:rPr>
      </w:pPr>
      <w:r w:rsidRPr="00860CED">
        <w:rPr>
          <w:color w:val="000000"/>
        </w:rPr>
        <w:t>2. Nauczyciel:</w:t>
      </w:r>
    </w:p>
    <w:p w14:paraId="32CA6751" w14:textId="77777777" w:rsidR="00860CED" w:rsidRPr="00860CED" w:rsidRDefault="00860CED" w:rsidP="00860CED">
      <w:pPr>
        <w:pStyle w:val="NormalnyWeb"/>
        <w:spacing w:line="276" w:lineRule="auto"/>
        <w:rPr>
          <w:color w:val="000000"/>
        </w:rPr>
      </w:pPr>
      <w:r w:rsidRPr="00860CED">
        <w:rPr>
          <w:color w:val="000000"/>
        </w:rPr>
        <w:t>• informuje ucznia o poziomie jego osiągnięć edukacyjnych oraz o postępach w tym zakresie;</w:t>
      </w:r>
    </w:p>
    <w:p w14:paraId="19EA5B14" w14:textId="77777777" w:rsidR="00860CED" w:rsidRPr="00860CED" w:rsidRDefault="00860CED" w:rsidP="00860CED">
      <w:pPr>
        <w:pStyle w:val="NormalnyWeb"/>
        <w:spacing w:line="276" w:lineRule="auto"/>
        <w:rPr>
          <w:color w:val="000000"/>
        </w:rPr>
      </w:pPr>
      <w:r w:rsidRPr="00860CED">
        <w:rPr>
          <w:color w:val="000000"/>
        </w:rPr>
        <w:t>• udziela uczniowi pomocy w samodzielnym planowaniu swojego rozwoju;</w:t>
      </w:r>
    </w:p>
    <w:p w14:paraId="4EB4E123" w14:textId="77777777" w:rsidR="00860CED" w:rsidRPr="00860CED" w:rsidRDefault="00860CED" w:rsidP="00860CED">
      <w:pPr>
        <w:pStyle w:val="NormalnyWeb"/>
        <w:spacing w:line="276" w:lineRule="auto"/>
        <w:rPr>
          <w:color w:val="000000"/>
        </w:rPr>
      </w:pPr>
      <w:r w:rsidRPr="00860CED">
        <w:rPr>
          <w:color w:val="000000"/>
        </w:rPr>
        <w:t>• motywuje ucznia do dalszych postępów w nauce;</w:t>
      </w:r>
    </w:p>
    <w:p w14:paraId="0C2DD183" w14:textId="77777777" w:rsidR="00860CED" w:rsidRPr="00860CED" w:rsidRDefault="00860CED" w:rsidP="00860CED">
      <w:pPr>
        <w:pStyle w:val="NormalnyWeb"/>
        <w:spacing w:line="276" w:lineRule="auto"/>
        <w:rPr>
          <w:color w:val="000000"/>
        </w:rPr>
      </w:pPr>
      <w:r w:rsidRPr="00860CED">
        <w:rPr>
          <w:color w:val="000000"/>
        </w:rPr>
        <w:t>• dostarcza rodzicom informacji o postępach, trudnościach w nauce oraz specjalnych uzdolnieniach ucznia.</w:t>
      </w:r>
    </w:p>
    <w:p w14:paraId="54CB413E" w14:textId="77777777" w:rsidR="00860CED" w:rsidRPr="00860CED" w:rsidRDefault="00860CED" w:rsidP="00860CED">
      <w:pPr>
        <w:pStyle w:val="NormalnyWeb"/>
        <w:spacing w:line="276" w:lineRule="auto"/>
        <w:rPr>
          <w:color w:val="000000"/>
        </w:rPr>
      </w:pPr>
      <w:r w:rsidRPr="00860CED">
        <w:rPr>
          <w:color w:val="000000"/>
        </w:rPr>
        <w:t>3. Oceny są jawne dla ucznia i jego rodziców.</w:t>
      </w:r>
    </w:p>
    <w:p w14:paraId="1492B946" w14:textId="77777777" w:rsidR="00860CED" w:rsidRPr="00860CED" w:rsidRDefault="00860CED" w:rsidP="00860CED">
      <w:pPr>
        <w:pStyle w:val="NormalnyWeb"/>
        <w:spacing w:line="276" w:lineRule="auto"/>
        <w:rPr>
          <w:color w:val="000000"/>
        </w:rPr>
      </w:pPr>
      <w:r w:rsidRPr="00860CED">
        <w:rPr>
          <w:color w:val="000000"/>
        </w:rPr>
        <w:t>4. Nauczyciel uzasadnia ustaloną ocenę w sposób określony w statucie szkoły.</w:t>
      </w:r>
    </w:p>
    <w:p w14:paraId="5BDA6C6C" w14:textId="77777777" w:rsidR="00860CED" w:rsidRPr="00860CED" w:rsidRDefault="00860CED" w:rsidP="00860CED">
      <w:pPr>
        <w:pStyle w:val="NormalnyWeb"/>
        <w:spacing w:line="276" w:lineRule="auto"/>
        <w:rPr>
          <w:color w:val="000000"/>
        </w:rPr>
      </w:pPr>
      <w:r w:rsidRPr="00860CED">
        <w:rPr>
          <w:color w:val="000000"/>
        </w:rPr>
        <w:t>5. Sprawdzone i ocenione pisemne prace kontrolne są udostępniane uczniom i ich rodzicom.</w:t>
      </w:r>
    </w:p>
    <w:p w14:paraId="5AE1A30C" w14:textId="77777777" w:rsidR="00860CED" w:rsidRPr="00860CED" w:rsidRDefault="00860CED" w:rsidP="00860CED">
      <w:pPr>
        <w:pStyle w:val="NormalnyWeb"/>
        <w:spacing w:line="276" w:lineRule="auto"/>
        <w:rPr>
          <w:b/>
          <w:bCs/>
          <w:color w:val="000000"/>
        </w:rPr>
      </w:pPr>
    </w:p>
    <w:p w14:paraId="5E18C0AD" w14:textId="71A17A67" w:rsidR="00860CED" w:rsidRPr="00860CED" w:rsidRDefault="00860CED" w:rsidP="00860CED">
      <w:pPr>
        <w:pStyle w:val="NormalnyWeb"/>
        <w:spacing w:line="276" w:lineRule="auto"/>
        <w:rPr>
          <w:b/>
          <w:bCs/>
          <w:color w:val="000000"/>
        </w:rPr>
      </w:pPr>
      <w:r w:rsidRPr="00860CED">
        <w:rPr>
          <w:b/>
          <w:bCs/>
          <w:color w:val="000000"/>
        </w:rPr>
        <w:t>Kryteria oceniania poszczególnych form aktywności</w:t>
      </w:r>
    </w:p>
    <w:p w14:paraId="76A498BE" w14:textId="77777777" w:rsidR="00860CED" w:rsidRPr="00860CED" w:rsidRDefault="00860CED" w:rsidP="00860CED">
      <w:pPr>
        <w:pStyle w:val="NormalnyWeb"/>
        <w:tabs>
          <w:tab w:val="left" w:pos="11066"/>
          <w:tab w:val="left" w:pos="12446"/>
        </w:tabs>
        <w:spacing w:line="276" w:lineRule="auto"/>
        <w:rPr>
          <w:color w:val="000000"/>
        </w:rPr>
      </w:pPr>
      <w:r w:rsidRPr="00860CED">
        <w:rPr>
          <w:color w:val="000000"/>
        </w:rPr>
        <w:t>Ocenie podlegają:</w:t>
      </w:r>
      <w:r w:rsidRPr="00860CED">
        <w:rPr>
          <w:color w:val="000000"/>
        </w:rPr>
        <w:tab/>
      </w:r>
      <w:r w:rsidRPr="00860CED">
        <w:rPr>
          <w:color w:val="000000"/>
        </w:rPr>
        <w:tab/>
      </w:r>
    </w:p>
    <w:p w14:paraId="2384A072" w14:textId="77777777" w:rsidR="00860CED" w:rsidRPr="00860CED" w:rsidRDefault="00860CED" w:rsidP="00860CED">
      <w:pPr>
        <w:pStyle w:val="NormalnyWeb"/>
        <w:spacing w:line="276" w:lineRule="auto"/>
        <w:rPr>
          <w:color w:val="000000"/>
        </w:rPr>
      </w:pPr>
      <w:r w:rsidRPr="00860CED">
        <w:rPr>
          <w:color w:val="000000"/>
          <w:u w:val="single"/>
        </w:rPr>
        <w:lastRenderedPageBreak/>
        <w:t>Prace klasowe</w:t>
      </w:r>
      <w:r w:rsidRPr="00860CED">
        <w:rPr>
          <w:color w:val="000000"/>
        </w:rPr>
        <w:t xml:space="preserve"> (testy) przeprowadza się w formie pisemnej, a ich celem jest sprawdzenie wiadomości i umiejętności ucznia z zakresu danego działu.</w:t>
      </w:r>
    </w:p>
    <w:p w14:paraId="320BECCA" w14:textId="77777777" w:rsidR="00860CED" w:rsidRPr="00860CED" w:rsidRDefault="00860CED" w:rsidP="00860CED">
      <w:pPr>
        <w:pStyle w:val="NormalnyWeb"/>
        <w:spacing w:line="276" w:lineRule="auto"/>
        <w:rPr>
          <w:color w:val="000000"/>
        </w:rPr>
      </w:pPr>
      <w:r w:rsidRPr="00860CED">
        <w:rPr>
          <w:color w:val="000000"/>
        </w:rPr>
        <w:t>• Prace klasowe planuje się na zakończenie każdego rozdziału.</w:t>
      </w:r>
    </w:p>
    <w:p w14:paraId="0E87BDC7" w14:textId="77777777" w:rsidR="00860CED" w:rsidRPr="00860CED" w:rsidRDefault="00860CED" w:rsidP="00860CED">
      <w:pPr>
        <w:pStyle w:val="NormalnyWeb"/>
        <w:spacing w:line="276" w:lineRule="auto"/>
        <w:rPr>
          <w:color w:val="000000"/>
        </w:rPr>
      </w:pPr>
      <w:r w:rsidRPr="00860CED">
        <w:rPr>
          <w:color w:val="000000"/>
        </w:rPr>
        <w:t>• Uczeń jest informowany o planowanej pracy klasowej z co najmniej tygodniowym wyprzedzeniem. Termin ten zostanie wpisany do dziennika lekcyjnego oraz podany do informacji uczniom.</w:t>
      </w:r>
    </w:p>
    <w:p w14:paraId="08883E35" w14:textId="77777777" w:rsidR="00860CED" w:rsidRPr="00860CED" w:rsidRDefault="00860CED" w:rsidP="00860CED">
      <w:pPr>
        <w:pStyle w:val="NormalnyWeb"/>
        <w:spacing w:line="276" w:lineRule="auto"/>
        <w:rPr>
          <w:color w:val="000000"/>
        </w:rPr>
      </w:pPr>
      <w:r w:rsidRPr="00860CED">
        <w:rPr>
          <w:color w:val="000000"/>
        </w:rPr>
        <w:t>• Przed każdą pracą klasową nauczyciel podaje jej zakres programowy.</w:t>
      </w:r>
    </w:p>
    <w:p w14:paraId="6DC73298" w14:textId="77777777" w:rsidR="00860CED" w:rsidRPr="00860CED" w:rsidRDefault="00860CED" w:rsidP="00860CED">
      <w:pPr>
        <w:pStyle w:val="NormalnyWeb"/>
        <w:spacing w:line="276" w:lineRule="auto"/>
        <w:rPr>
          <w:color w:val="000000"/>
        </w:rPr>
      </w:pPr>
      <w:r w:rsidRPr="00860CED">
        <w:rPr>
          <w:color w:val="000000"/>
        </w:rPr>
        <w:t>• Każdą pracę klasową poprzedza lekcja powtórzeniowa, podczas której nauczyciel zwraca uwagę uczniów na najważniejsze zagadnienia z danego rozdziału.</w:t>
      </w:r>
    </w:p>
    <w:p w14:paraId="0DECEC08" w14:textId="77777777" w:rsidR="00860CED" w:rsidRPr="00860CED" w:rsidRDefault="00860CED" w:rsidP="00860CED">
      <w:pPr>
        <w:pStyle w:val="NormalnyWeb"/>
        <w:spacing w:line="276" w:lineRule="auto"/>
        <w:rPr>
          <w:color w:val="000000"/>
        </w:rPr>
      </w:pPr>
      <w:r w:rsidRPr="00860CED">
        <w:rPr>
          <w:color w:val="000000"/>
        </w:rPr>
        <w:t>• Zasady uzasadniania oceny z pracy klasowej, jej poprawy oraz sposób przechowywania prac klasowych są zgodne ze Statutem Szkoły.</w:t>
      </w:r>
    </w:p>
    <w:p w14:paraId="5527974B" w14:textId="77777777" w:rsidR="00860CED" w:rsidRPr="00860CED" w:rsidRDefault="00860CED" w:rsidP="00860CED">
      <w:pPr>
        <w:pStyle w:val="NormalnyWeb"/>
        <w:spacing w:line="276" w:lineRule="auto"/>
        <w:rPr>
          <w:color w:val="000000"/>
        </w:rPr>
      </w:pPr>
      <w:r w:rsidRPr="00860CED">
        <w:rPr>
          <w:color w:val="000000"/>
        </w:rPr>
        <w:t>• Praca klasowa umożliwia sprawdzenie wiadomości i umiejętności na wszystkich poziomach wymagań edukacyjnych – od oceny dopuszczającej do celującej.</w:t>
      </w:r>
    </w:p>
    <w:p w14:paraId="6AE3EE69" w14:textId="77777777" w:rsidR="00860CED" w:rsidRPr="00860CED" w:rsidRDefault="00860CED" w:rsidP="00860CED">
      <w:pPr>
        <w:pStyle w:val="NormalnyWeb"/>
        <w:spacing w:line="276" w:lineRule="auto"/>
        <w:rPr>
          <w:color w:val="000000"/>
        </w:rPr>
      </w:pPr>
      <w:r w:rsidRPr="00860CED">
        <w:rPr>
          <w:color w:val="000000"/>
        </w:rPr>
        <w:t>• Zasada przeliczania oceny punktowej na stopień szkolny :</w:t>
      </w:r>
    </w:p>
    <w:p w14:paraId="453E2E00" w14:textId="77777777" w:rsidR="00860CED" w:rsidRPr="00860CED" w:rsidRDefault="00860CED" w:rsidP="00860CED">
      <w:pPr>
        <w:pStyle w:val="NormalnyWeb"/>
        <w:spacing w:line="276" w:lineRule="auto"/>
        <w:rPr>
          <w:color w:val="000000"/>
        </w:rPr>
      </w:pPr>
      <w:r w:rsidRPr="00860CED">
        <w:rPr>
          <w:color w:val="000000"/>
        </w:rPr>
        <w:t>1) 0%- 29 % ocena niedostateczna;</w:t>
      </w:r>
    </w:p>
    <w:p w14:paraId="7D779994" w14:textId="77777777" w:rsidR="00860CED" w:rsidRPr="00860CED" w:rsidRDefault="00860CED" w:rsidP="00860CED">
      <w:pPr>
        <w:pStyle w:val="NormalnyWeb"/>
        <w:spacing w:line="276" w:lineRule="auto"/>
        <w:rPr>
          <w:color w:val="000000"/>
        </w:rPr>
      </w:pPr>
      <w:r w:rsidRPr="00860CED">
        <w:rPr>
          <w:color w:val="000000"/>
        </w:rPr>
        <w:t>2) 30%- 49% ocena dopuszczająca;</w:t>
      </w:r>
    </w:p>
    <w:p w14:paraId="704BABF6" w14:textId="77777777" w:rsidR="00860CED" w:rsidRPr="00860CED" w:rsidRDefault="00860CED" w:rsidP="00860CED">
      <w:pPr>
        <w:pStyle w:val="NormalnyWeb"/>
        <w:spacing w:line="276" w:lineRule="auto"/>
        <w:rPr>
          <w:color w:val="000000"/>
        </w:rPr>
      </w:pPr>
      <w:r w:rsidRPr="00860CED">
        <w:rPr>
          <w:color w:val="000000"/>
        </w:rPr>
        <w:t>3) 50%- 74% ocena dostateczna;</w:t>
      </w:r>
    </w:p>
    <w:p w14:paraId="2210FD79" w14:textId="77777777" w:rsidR="00860CED" w:rsidRPr="00860CED" w:rsidRDefault="00860CED" w:rsidP="00860CED">
      <w:pPr>
        <w:pStyle w:val="NormalnyWeb"/>
        <w:spacing w:line="276" w:lineRule="auto"/>
        <w:rPr>
          <w:color w:val="000000"/>
        </w:rPr>
      </w:pPr>
      <w:r w:rsidRPr="00860CED">
        <w:rPr>
          <w:color w:val="000000"/>
        </w:rPr>
        <w:t>4) 75%- 90% ocena dobra;</w:t>
      </w:r>
    </w:p>
    <w:p w14:paraId="00D8BD3D" w14:textId="77777777" w:rsidR="00860CED" w:rsidRPr="00860CED" w:rsidRDefault="00860CED" w:rsidP="00860CED">
      <w:pPr>
        <w:pStyle w:val="NormalnyWeb"/>
        <w:spacing w:line="276" w:lineRule="auto"/>
        <w:rPr>
          <w:color w:val="000000"/>
        </w:rPr>
      </w:pPr>
      <w:r w:rsidRPr="00860CED">
        <w:rPr>
          <w:color w:val="000000"/>
        </w:rPr>
        <w:t>5) 91%- 99% ocena bardzo dobra;</w:t>
      </w:r>
    </w:p>
    <w:p w14:paraId="15E07C11" w14:textId="77777777" w:rsidR="00860CED" w:rsidRPr="00860CED" w:rsidRDefault="00860CED" w:rsidP="00860CED">
      <w:pPr>
        <w:pStyle w:val="NormalnyWeb"/>
        <w:spacing w:line="276" w:lineRule="auto"/>
        <w:rPr>
          <w:color w:val="000000"/>
        </w:rPr>
      </w:pPr>
      <w:r w:rsidRPr="00860CED">
        <w:rPr>
          <w:color w:val="000000"/>
        </w:rPr>
        <w:t>6) 100% ocena celująca</w:t>
      </w:r>
    </w:p>
    <w:p w14:paraId="600466C6" w14:textId="57A6E02D" w:rsidR="00860CED" w:rsidRPr="00860CED" w:rsidRDefault="00860CED" w:rsidP="00860CED">
      <w:pPr>
        <w:pStyle w:val="NormalnyWeb"/>
        <w:tabs>
          <w:tab w:val="left" w:pos="11160"/>
        </w:tabs>
        <w:spacing w:line="276" w:lineRule="auto"/>
        <w:rPr>
          <w:color w:val="000000"/>
        </w:rPr>
      </w:pPr>
      <w:r w:rsidRPr="00860CED">
        <w:rPr>
          <w:color w:val="000000"/>
        </w:rPr>
        <w:t>• Zadania z pracy klasowej są przez nauczyciela omawiane i poprawiane po oddaniu prac.</w:t>
      </w:r>
      <w:r w:rsidRPr="00860CED">
        <w:rPr>
          <w:color w:val="000000"/>
        </w:rPr>
        <w:tab/>
      </w:r>
    </w:p>
    <w:p w14:paraId="23E7B407" w14:textId="77777777" w:rsidR="00860CED" w:rsidRPr="00860CED" w:rsidRDefault="00860CED" w:rsidP="00860CED">
      <w:pPr>
        <w:pStyle w:val="NormalnyWeb"/>
        <w:spacing w:line="276" w:lineRule="auto"/>
        <w:rPr>
          <w:color w:val="000000"/>
        </w:rPr>
      </w:pPr>
      <w:r w:rsidRPr="00860CED">
        <w:rPr>
          <w:color w:val="000000"/>
          <w:u w:val="single"/>
        </w:rPr>
        <w:t>Kartkówki</w:t>
      </w:r>
      <w:r w:rsidRPr="00860CED">
        <w:rPr>
          <w:color w:val="000000"/>
        </w:rPr>
        <w:t xml:space="preserve"> przeprowadza się w formie pisemnej, a ich celem jest sprawdzenie wiadomości i umiejętności ucznia z zakresu programowego 2, 3 ostatnich jednostek lekcyjnych.</w:t>
      </w:r>
    </w:p>
    <w:p w14:paraId="0AF23688" w14:textId="77777777" w:rsidR="00860CED" w:rsidRPr="00860CED" w:rsidRDefault="00860CED" w:rsidP="00860CED">
      <w:pPr>
        <w:pStyle w:val="NormalnyWeb"/>
        <w:spacing w:line="276" w:lineRule="auto"/>
        <w:rPr>
          <w:color w:val="000000"/>
        </w:rPr>
      </w:pPr>
      <w:r w:rsidRPr="00860CED">
        <w:rPr>
          <w:color w:val="000000"/>
        </w:rPr>
        <w:t>• Nauczyciel nie ma obowiązku uprzedzania uczniów o terminie i zakresie programowym kartkówki</w:t>
      </w:r>
    </w:p>
    <w:p w14:paraId="0922A58C" w14:textId="77777777" w:rsidR="00860CED" w:rsidRPr="00860CED" w:rsidRDefault="00860CED" w:rsidP="00860CED">
      <w:pPr>
        <w:pStyle w:val="NormalnyWeb"/>
        <w:spacing w:line="276" w:lineRule="auto"/>
        <w:rPr>
          <w:color w:val="000000"/>
        </w:rPr>
      </w:pPr>
      <w:r w:rsidRPr="00860CED">
        <w:rPr>
          <w:color w:val="000000"/>
        </w:rPr>
        <w:t>• Kartkówka jest tak skonstruowana, by uczeń mógł wykonać wszystkie polecenia w czasie nie dłuższym niż 15 minut.</w:t>
      </w:r>
    </w:p>
    <w:p w14:paraId="1135B0CC" w14:textId="77777777" w:rsidR="00860CED" w:rsidRPr="00860CED" w:rsidRDefault="00860CED" w:rsidP="00860CED">
      <w:pPr>
        <w:pStyle w:val="NormalnyWeb"/>
        <w:spacing w:line="276" w:lineRule="auto"/>
        <w:rPr>
          <w:color w:val="000000"/>
        </w:rPr>
      </w:pPr>
      <w:r w:rsidRPr="00860CED">
        <w:rPr>
          <w:color w:val="000000"/>
        </w:rPr>
        <w:t>• Kartkówka jest oceniana w skali punktowej, a liczba punktów jest przeliczana na ocenę zgodnie z zasadami określonymi w Statucie Szkoły.</w:t>
      </w:r>
    </w:p>
    <w:p w14:paraId="53CC39C8" w14:textId="77777777" w:rsidR="00860CED" w:rsidRPr="00860CED" w:rsidRDefault="00860CED" w:rsidP="00860CED">
      <w:pPr>
        <w:pStyle w:val="NormalnyWeb"/>
        <w:spacing w:line="276" w:lineRule="auto"/>
        <w:rPr>
          <w:color w:val="000000"/>
        </w:rPr>
      </w:pPr>
      <w:r w:rsidRPr="00860CED">
        <w:rPr>
          <w:color w:val="000000"/>
          <w:u w:val="single"/>
        </w:rPr>
        <w:t>Praca domowa</w:t>
      </w:r>
      <w:r w:rsidRPr="00860CED">
        <w:rPr>
          <w:color w:val="000000"/>
        </w:rPr>
        <w:t xml:space="preserve"> jest pisemną lub ustną formą ćwiczenia umiejętności i utrwalania wiadomości zdobytych przez ucznia podczas lekcji.</w:t>
      </w:r>
    </w:p>
    <w:p w14:paraId="5CD185EC" w14:textId="77777777" w:rsidR="00860CED" w:rsidRPr="00860CED" w:rsidRDefault="00860CED" w:rsidP="00860CED">
      <w:pPr>
        <w:pStyle w:val="NormalnyWeb"/>
        <w:spacing w:line="276" w:lineRule="auto"/>
        <w:rPr>
          <w:color w:val="000000"/>
        </w:rPr>
      </w:pPr>
      <w:r w:rsidRPr="00860CED">
        <w:rPr>
          <w:color w:val="000000"/>
        </w:rPr>
        <w:t>• Pisemną pracę domową uczeń wykonuje w zeszycie, w zeszycie ćwiczeń lub w formie zleconej przez nauczyciela.</w:t>
      </w:r>
    </w:p>
    <w:p w14:paraId="6D0B8786" w14:textId="77777777" w:rsidR="00860CED" w:rsidRPr="00860CED" w:rsidRDefault="00860CED" w:rsidP="00860CED">
      <w:pPr>
        <w:pStyle w:val="NormalnyWeb"/>
        <w:spacing w:line="276" w:lineRule="auto"/>
        <w:rPr>
          <w:color w:val="000000"/>
        </w:rPr>
      </w:pPr>
      <w:r w:rsidRPr="00860CED">
        <w:rPr>
          <w:color w:val="000000"/>
        </w:rPr>
        <w:t>• Błędnie wykonana praca domowa jest sygnałem dla nauczyciela, mówiącym o konieczności wprowadzenia dodatkowych ćwiczeń utrwalających umiejętności i nie może być oceniona negatywnie.</w:t>
      </w:r>
    </w:p>
    <w:p w14:paraId="6E5B02E2" w14:textId="77777777" w:rsidR="00860CED" w:rsidRPr="00860CED" w:rsidRDefault="00860CED" w:rsidP="00860CED">
      <w:pPr>
        <w:pStyle w:val="NormalnyWeb"/>
        <w:spacing w:line="276" w:lineRule="auto"/>
        <w:rPr>
          <w:color w:val="000000"/>
        </w:rPr>
      </w:pPr>
      <w:r w:rsidRPr="00860CED">
        <w:rPr>
          <w:color w:val="000000"/>
        </w:rPr>
        <w:t>• Przy wystawianiu oceny za pracę domową nauczyciel bierze pod uwagę samodzielność, poprawność i estetykę wykonania.</w:t>
      </w:r>
    </w:p>
    <w:p w14:paraId="348A84D3" w14:textId="177E665E" w:rsidR="00860CED" w:rsidRPr="00860CED" w:rsidRDefault="003007A8" w:rsidP="00860CED">
      <w:pPr>
        <w:pStyle w:val="NormalnyWeb"/>
        <w:spacing w:line="276" w:lineRule="auto"/>
        <w:rPr>
          <w:color w:val="000000"/>
        </w:rPr>
      </w:pPr>
      <w:r w:rsidRPr="003007A8">
        <w:rPr>
          <w:color w:val="000000"/>
          <w:u w:val="single"/>
        </w:rPr>
        <w:t>P</w:t>
      </w:r>
      <w:r w:rsidR="00860CED" w:rsidRPr="003007A8">
        <w:rPr>
          <w:color w:val="000000"/>
          <w:u w:val="single"/>
        </w:rPr>
        <w:t>raca ucznia na lekcji</w:t>
      </w:r>
      <w:r w:rsidR="00860CED" w:rsidRPr="00860CED">
        <w:rPr>
          <w:color w:val="000000"/>
        </w:rPr>
        <w:t xml:space="preserve"> (odpowiedzi ustne, dialogi lub monologi na dany temat, samodzielne wykonanie pracy na lekcji, aktywna praca w grupie, przygotowanie do lekcji)</w:t>
      </w:r>
    </w:p>
    <w:p w14:paraId="11C90C6B" w14:textId="2FB50DCF" w:rsidR="00860CED" w:rsidRPr="00860CED" w:rsidRDefault="003007A8" w:rsidP="00860CED">
      <w:pPr>
        <w:pStyle w:val="NormalnyWeb"/>
        <w:spacing w:line="276" w:lineRule="auto"/>
        <w:rPr>
          <w:color w:val="000000"/>
        </w:rPr>
      </w:pPr>
      <w:r>
        <w:rPr>
          <w:color w:val="000000"/>
        </w:rPr>
        <w:t xml:space="preserve">Uczeń ma prawo do dwukrotnego </w:t>
      </w:r>
      <w:r w:rsidR="00860CED" w:rsidRPr="00860CED">
        <w:rPr>
          <w:color w:val="000000"/>
        </w:rPr>
        <w:t xml:space="preserve">zgłoszenia </w:t>
      </w:r>
      <w:r w:rsidR="00860CED" w:rsidRPr="00860CED">
        <w:rPr>
          <w:color w:val="000000"/>
          <w:u w:val="single"/>
        </w:rPr>
        <w:t>nieprzygotowania</w:t>
      </w:r>
      <w:r w:rsidR="00860CED" w:rsidRPr="00860CED">
        <w:rPr>
          <w:color w:val="000000"/>
        </w:rPr>
        <w:t xml:space="preserve"> w półroczu. Nieprzygotowanie zgłasza się nauczycielowi przedmiotu na początku zajęć, po sprawdzeniu obecności uczniów. Nieprzygotowanie nie dotyczy prac klasowych.</w:t>
      </w:r>
    </w:p>
    <w:p w14:paraId="68EE1A4B" w14:textId="77777777" w:rsidR="00860CED" w:rsidRPr="00860CED" w:rsidRDefault="00860CED" w:rsidP="00860CED">
      <w:pPr>
        <w:pStyle w:val="NormalnyWeb"/>
        <w:spacing w:line="276" w:lineRule="auto"/>
        <w:rPr>
          <w:color w:val="000000"/>
        </w:rPr>
      </w:pPr>
      <w:r w:rsidRPr="00860CED">
        <w:rPr>
          <w:color w:val="000000"/>
          <w:u w:val="single"/>
        </w:rPr>
        <w:t>Odpowiedź ustna</w:t>
      </w:r>
      <w:r w:rsidRPr="00860CED">
        <w:rPr>
          <w:color w:val="000000"/>
        </w:rPr>
        <w:t xml:space="preserve"> z zakresu trzech jednostek lekcyjnych.</w:t>
      </w:r>
    </w:p>
    <w:p w14:paraId="11739CA5" w14:textId="77777777" w:rsidR="00860CED" w:rsidRPr="00860CED" w:rsidRDefault="00860CED" w:rsidP="00860CED">
      <w:pPr>
        <w:pStyle w:val="NormalnyWeb"/>
        <w:spacing w:line="276" w:lineRule="auto"/>
        <w:rPr>
          <w:color w:val="000000"/>
        </w:rPr>
      </w:pPr>
      <w:r w:rsidRPr="00860CED">
        <w:rPr>
          <w:color w:val="000000"/>
          <w:u w:val="single"/>
        </w:rPr>
        <w:t>Prace dodatkowe</w:t>
      </w:r>
      <w:r w:rsidRPr="00860CED">
        <w:rPr>
          <w:color w:val="000000"/>
        </w:rPr>
        <w:t xml:space="preserve"> obejmują dodatkowe zadania dla zainteresowanych uczniów, prace projektowe wykonane indywidualnie lub zespołowo, przygotowanie gazetki ściennej, wykonanie pomocy naukowych, prezentacji. Oceniając ten rodzaj pracy, nauczyciel bierze pod uwagę m.in.:</w:t>
      </w:r>
    </w:p>
    <w:p w14:paraId="1B4D20EA" w14:textId="77777777" w:rsidR="00860CED" w:rsidRPr="00860CED" w:rsidRDefault="00860CED" w:rsidP="00860CED">
      <w:pPr>
        <w:pStyle w:val="NormalnyWeb"/>
        <w:spacing w:line="276" w:lineRule="auto"/>
        <w:rPr>
          <w:color w:val="000000"/>
        </w:rPr>
      </w:pPr>
      <w:r w:rsidRPr="00860CED">
        <w:rPr>
          <w:color w:val="000000"/>
        </w:rPr>
        <w:t>- wartość merytoryczną pracy,</w:t>
      </w:r>
    </w:p>
    <w:p w14:paraId="78F4629B" w14:textId="77777777" w:rsidR="00860CED" w:rsidRPr="00860CED" w:rsidRDefault="00860CED" w:rsidP="00860CED">
      <w:pPr>
        <w:pStyle w:val="NormalnyWeb"/>
        <w:spacing w:line="276" w:lineRule="auto"/>
        <w:rPr>
          <w:color w:val="000000"/>
        </w:rPr>
      </w:pPr>
      <w:r w:rsidRPr="00860CED">
        <w:rPr>
          <w:color w:val="000000"/>
        </w:rPr>
        <w:t>- estetykę wykonania,</w:t>
      </w:r>
    </w:p>
    <w:p w14:paraId="5277DDF3" w14:textId="77777777" w:rsidR="00860CED" w:rsidRPr="00860CED" w:rsidRDefault="00860CED" w:rsidP="00860CED">
      <w:pPr>
        <w:pStyle w:val="NormalnyWeb"/>
        <w:spacing w:line="276" w:lineRule="auto"/>
        <w:rPr>
          <w:color w:val="000000"/>
        </w:rPr>
      </w:pPr>
      <w:r w:rsidRPr="00860CED">
        <w:rPr>
          <w:color w:val="000000"/>
        </w:rPr>
        <w:t>- wkład pracy ucznia,</w:t>
      </w:r>
    </w:p>
    <w:p w14:paraId="5B8AA70A" w14:textId="77777777" w:rsidR="00860CED" w:rsidRPr="00860CED" w:rsidRDefault="00860CED" w:rsidP="00860CED">
      <w:pPr>
        <w:pStyle w:val="NormalnyWeb"/>
        <w:spacing w:line="276" w:lineRule="auto"/>
        <w:rPr>
          <w:color w:val="000000"/>
        </w:rPr>
      </w:pPr>
      <w:r w:rsidRPr="00860CED">
        <w:rPr>
          <w:color w:val="000000"/>
        </w:rPr>
        <w:t>- oryginalność pracy.</w:t>
      </w:r>
    </w:p>
    <w:p w14:paraId="71371CD2" w14:textId="77777777" w:rsidR="00860CED" w:rsidRPr="00860CED" w:rsidRDefault="00860CED" w:rsidP="00860CED">
      <w:pPr>
        <w:pStyle w:val="NormalnyWeb"/>
        <w:spacing w:line="276" w:lineRule="auto"/>
        <w:rPr>
          <w:b/>
          <w:bCs/>
          <w:color w:val="000000"/>
        </w:rPr>
      </w:pPr>
      <w:r w:rsidRPr="00860CED">
        <w:rPr>
          <w:b/>
          <w:bCs/>
          <w:color w:val="000000"/>
        </w:rPr>
        <w:t>Kryteria wystawiania oceny po I półroczu oraz na koniec roku szkolnego</w:t>
      </w:r>
    </w:p>
    <w:p w14:paraId="6A599D99" w14:textId="77777777" w:rsidR="00860CED" w:rsidRPr="00860CED" w:rsidRDefault="00860CED" w:rsidP="00860CED">
      <w:pPr>
        <w:pStyle w:val="NormalnyWeb"/>
        <w:spacing w:line="276" w:lineRule="auto"/>
        <w:rPr>
          <w:color w:val="000000"/>
        </w:rPr>
      </w:pPr>
      <w:r w:rsidRPr="00860CED">
        <w:rPr>
          <w:color w:val="000000"/>
        </w:rPr>
        <w:t>1. Zgodnie z zapisami w Statucie Szkoły nauczyciele i wychowawcy na początku każdego roku szkolnego informują uczniów oraz ich rodziców o:</w:t>
      </w:r>
    </w:p>
    <w:p w14:paraId="0AFFD36C" w14:textId="77777777" w:rsidR="00860CED" w:rsidRPr="00860CED" w:rsidRDefault="00860CED" w:rsidP="00860CED">
      <w:pPr>
        <w:pStyle w:val="NormalnyWeb"/>
        <w:spacing w:line="276" w:lineRule="auto"/>
        <w:rPr>
          <w:color w:val="000000"/>
        </w:rPr>
      </w:pPr>
      <w:r w:rsidRPr="00860CED">
        <w:rPr>
          <w:color w:val="000000"/>
        </w:rPr>
        <w:t>- wymaganiach edukacyjnych niezbędnych do uzyskania poszczególnych śródrocznych i rocznych</w:t>
      </w:r>
    </w:p>
    <w:p w14:paraId="135E8BBC" w14:textId="4F6B4E38" w:rsidR="00860CED" w:rsidRPr="00860CED" w:rsidRDefault="00860CED" w:rsidP="00860CED">
      <w:pPr>
        <w:pStyle w:val="NormalnyWeb"/>
        <w:spacing w:line="276" w:lineRule="auto"/>
        <w:rPr>
          <w:color w:val="000000"/>
        </w:rPr>
      </w:pPr>
      <w:r w:rsidRPr="00860CED">
        <w:rPr>
          <w:color w:val="000000"/>
        </w:rPr>
        <w:t>- ocen kl</w:t>
      </w:r>
      <w:r w:rsidR="003007A8">
        <w:rPr>
          <w:color w:val="000000"/>
        </w:rPr>
        <w:t>asyfikacyjnych z języka niemieck</w:t>
      </w:r>
      <w:r w:rsidRPr="00860CED">
        <w:rPr>
          <w:color w:val="000000"/>
        </w:rPr>
        <w:t>iego,</w:t>
      </w:r>
    </w:p>
    <w:p w14:paraId="2D23794C" w14:textId="77777777" w:rsidR="00860CED" w:rsidRPr="00860CED" w:rsidRDefault="00860CED" w:rsidP="00860CED">
      <w:pPr>
        <w:pStyle w:val="NormalnyWeb"/>
        <w:spacing w:line="276" w:lineRule="auto"/>
        <w:rPr>
          <w:color w:val="000000"/>
        </w:rPr>
      </w:pPr>
      <w:r w:rsidRPr="00860CED">
        <w:rPr>
          <w:color w:val="000000"/>
        </w:rPr>
        <w:t>- sposobach sprawdzania osiągnięć edukacyjnych uczniów,</w:t>
      </w:r>
    </w:p>
    <w:p w14:paraId="44F135D2" w14:textId="77777777" w:rsidR="00860CED" w:rsidRPr="00860CED" w:rsidRDefault="00860CED" w:rsidP="00860CED">
      <w:pPr>
        <w:pStyle w:val="NormalnyWeb"/>
        <w:spacing w:line="276" w:lineRule="auto"/>
        <w:rPr>
          <w:color w:val="000000"/>
        </w:rPr>
      </w:pPr>
      <w:r w:rsidRPr="00860CED">
        <w:rPr>
          <w:color w:val="000000"/>
        </w:rPr>
        <w:t>- trybie i warunkach uzyskania wyższej niż przewidywana rocznej ocenie klasyfikacyjnej.</w:t>
      </w:r>
    </w:p>
    <w:p w14:paraId="74AA91A0" w14:textId="77777777" w:rsidR="00860CED" w:rsidRPr="00860CED" w:rsidRDefault="00860CED" w:rsidP="00860CED">
      <w:pPr>
        <w:pStyle w:val="NormalnyWeb"/>
        <w:spacing w:line="276" w:lineRule="auto"/>
        <w:rPr>
          <w:color w:val="000000"/>
        </w:rPr>
      </w:pPr>
      <w:r w:rsidRPr="00860CED">
        <w:rPr>
          <w:color w:val="000000"/>
        </w:rPr>
        <w:t>Przy wystawianiu oceny śródrocznej lub rocznej nauczyciel bierze pod uwagę stopień opanowania poszczególnych działów tematycznych, oceniany na podstawie wymienionych różnych form sprawdzania wiadomości i umiejętności. Sprawdza się jakie oceny przeważają ze sprawdzianów (prac klasowych), czy uczeń poprawiał oceny. Ocena śródroczna i na koniec drugiego półrocza nie jest średnią arytmetyczną ocen cząstkowych, lecz ich wynikową, przy czym decydujące są oceny z prac klasowych, w dalszej kolejności z kartkówek i odpowiedzi ustnych.</w:t>
      </w:r>
    </w:p>
    <w:p w14:paraId="4EA1AD3F" w14:textId="77777777" w:rsidR="00860CED" w:rsidRPr="00860CED" w:rsidRDefault="00860CED" w:rsidP="00860CED">
      <w:pPr>
        <w:pStyle w:val="NormalnyWeb"/>
        <w:spacing w:line="276" w:lineRule="auto"/>
        <w:rPr>
          <w:b/>
          <w:bCs/>
          <w:color w:val="000000"/>
        </w:rPr>
      </w:pPr>
      <w:r w:rsidRPr="00860CED">
        <w:rPr>
          <w:b/>
          <w:bCs/>
          <w:color w:val="000000"/>
        </w:rPr>
        <w:t>Zasady uzupełniania braków i poprawiania ocen</w:t>
      </w:r>
    </w:p>
    <w:p w14:paraId="2B80291F" w14:textId="77777777" w:rsidR="00860CED" w:rsidRPr="00860CED" w:rsidRDefault="00860CED" w:rsidP="00860CED">
      <w:pPr>
        <w:pStyle w:val="NormalnyWeb"/>
        <w:spacing w:line="276" w:lineRule="auto"/>
        <w:rPr>
          <w:color w:val="000000"/>
        </w:rPr>
      </w:pPr>
      <w:r w:rsidRPr="00860CED">
        <w:rPr>
          <w:color w:val="000000"/>
        </w:rPr>
        <w:t>1. Uczeń może poprawić każdą ocenę.</w:t>
      </w:r>
    </w:p>
    <w:p w14:paraId="6EB65EEE" w14:textId="77777777" w:rsidR="00860CED" w:rsidRPr="00860CED" w:rsidRDefault="00860CED" w:rsidP="00860CED">
      <w:pPr>
        <w:pStyle w:val="NormalnyWeb"/>
        <w:spacing w:line="276" w:lineRule="auto"/>
        <w:rPr>
          <w:color w:val="000000"/>
        </w:rPr>
      </w:pPr>
      <w:r w:rsidRPr="00860CED">
        <w:rPr>
          <w:color w:val="000000"/>
        </w:rPr>
        <w:t>2. Poprawa jest dobrowolna, odbywa się w terminie i formie ustalonej przez nauczyciela.</w:t>
      </w:r>
    </w:p>
    <w:p w14:paraId="6564B40A" w14:textId="77777777" w:rsidR="00860CED" w:rsidRPr="00860CED" w:rsidRDefault="00860CED" w:rsidP="00860CED">
      <w:pPr>
        <w:pStyle w:val="NormalnyWeb"/>
        <w:spacing w:line="276" w:lineRule="auto"/>
        <w:rPr>
          <w:color w:val="000000"/>
        </w:rPr>
      </w:pPr>
      <w:r w:rsidRPr="00860CED">
        <w:rPr>
          <w:color w:val="000000"/>
        </w:rPr>
        <w:t>3. Ocenę z pracy domowej lub ćwiczenia praktycznego uczeń może poprawić wykonując tę pracę ponownie i/ lub ćwiczenie wskazane przez nauczyciela.</w:t>
      </w:r>
    </w:p>
    <w:p w14:paraId="635BCCE8" w14:textId="77777777" w:rsidR="00860CED" w:rsidRPr="00860CED" w:rsidRDefault="00860CED" w:rsidP="00860CED">
      <w:pPr>
        <w:pStyle w:val="NormalnyWeb"/>
        <w:spacing w:line="276" w:lineRule="auto"/>
        <w:rPr>
          <w:color w:val="000000"/>
        </w:rPr>
      </w:pPr>
      <w:r w:rsidRPr="00860CED">
        <w:rPr>
          <w:color w:val="000000"/>
        </w:rPr>
        <w:t>4. Uczeń może uzupełnić braki w wiedzy i umiejętnościach, biorąc udział w zajęciach dodatkowych z języka obcego (jeśli takie są organizowane) lub drogą indywidualnych konsultacji z nauczycielem.</w:t>
      </w:r>
    </w:p>
    <w:p w14:paraId="53D0C1FD" w14:textId="77777777" w:rsidR="00860CED" w:rsidRPr="00860CED" w:rsidRDefault="00860CED" w:rsidP="00860CED">
      <w:pPr>
        <w:pStyle w:val="NormalnyWeb"/>
        <w:spacing w:line="276" w:lineRule="auto"/>
        <w:rPr>
          <w:color w:val="000000"/>
        </w:rPr>
      </w:pPr>
      <w:r w:rsidRPr="00860CED">
        <w:rPr>
          <w:color w:val="000000"/>
        </w:rPr>
        <w:t>5. Na koniec półrocza i roku szkolnego nie przewiduje się zaliczania materiału w celu podwyższenia oceny.</w:t>
      </w:r>
    </w:p>
    <w:p w14:paraId="0AAEDB5C" w14:textId="77777777" w:rsidR="00860CED" w:rsidRPr="00860CED" w:rsidRDefault="00860CED" w:rsidP="00860CED">
      <w:pPr>
        <w:pStyle w:val="NormalnyWeb"/>
        <w:spacing w:line="276" w:lineRule="auto"/>
        <w:rPr>
          <w:color w:val="000000"/>
        </w:rPr>
      </w:pPr>
      <w:r w:rsidRPr="00860CED">
        <w:rPr>
          <w:color w:val="000000"/>
        </w:rPr>
        <w:t>6. Uczeń, który był nieobecny na lekcjach z powodu choroby przez dłuższy czas, na nadrobienie zaległości (zaliczenie sprawdzianu, kartkówki) ma 1 tydzień od powrotu do szkoły. Nauczyciel może wydłużyć czas uzupełnienia zaległości na prośbę ucznia.</w:t>
      </w:r>
    </w:p>
    <w:p w14:paraId="712200BB" w14:textId="77777777" w:rsidR="00860CED" w:rsidRPr="00860CED" w:rsidRDefault="00860CED" w:rsidP="00860CED">
      <w:pPr>
        <w:pStyle w:val="NormalnyWeb"/>
        <w:spacing w:line="276" w:lineRule="auto"/>
        <w:rPr>
          <w:color w:val="000000"/>
        </w:rPr>
      </w:pPr>
      <w:r w:rsidRPr="00860CED">
        <w:rPr>
          <w:color w:val="000000"/>
        </w:rPr>
        <w:t>7. Sposób poprawiania klasyfikacyjnej oceny niedostatecznej rocznej regulują przepisy statutu szkoły.</w:t>
      </w:r>
    </w:p>
    <w:p w14:paraId="4082FB7F" w14:textId="77777777" w:rsidR="00860CED" w:rsidRPr="00860CED" w:rsidRDefault="00860CED" w:rsidP="00860CED">
      <w:pPr>
        <w:pStyle w:val="NormalnyWeb"/>
        <w:spacing w:line="276" w:lineRule="auto"/>
        <w:rPr>
          <w:b/>
          <w:bCs/>
          <w:color w:val="000000"/>
        </w:rPr>
      </w:pPr>
      <w:r w:rsidRPr="00860CED">
        <w:rPr>
          <w:b/>
          <w:bCs/>
          <w:color w:val="000000"/>
        </w:rPr>
        <w:t>Zasady badania wyników nauczania</w:t>
      </w:r>
    </w:p>
    <w:p w14:paraId="7BF710D3" w14:textId="77777777" w:rsidR="00860CED" w:rsidRPr="00860CED" w:rsidRDefault="00860CED" w:rsidP="00860CED">
      <w:pPr>
        <w:pStyle w:val="NormalnyWeb"/>
        <w:spacing w:line="276" w:lineRule="auto"/>
        <w:rPr>
          <w:color w:val="000000"/>
        </w:rPr>
      </w:pPr>
      <w:r w:rsidRPr="00860CED">
        <w:rPr>
          <w:color w:val="000000"/>
        </w:rPr>
        <w:t>1. Badanie wyników nauczania ma na celu diagnozowanie efektów kształcenia.</w:t>
      </w:r>
    </w:p>
    <w:p w14:paraId="504D58C0" w14:textId="77777777" w:rsidR="00860CED" w:rsidRPr="00860CED" w:rsidRDefault="00860CED" w:rsidP="00860CED">
      <w:pPr>
        <w:pStyle w:val="NormalnyWeb"/>
        <w:spacing w:line="276" w:lineRule="auto"/>
        <w:rPr>
          <w:color w:val="000000"/>
        </w:rPr>
      </w:pPr>
      <w:r w:rsidRPr="00860CED">
        <w:rPr>
          <w:color w:val="000000"/>
        </w:rPr>
        <w:t>2. Badanie to odbywa się w dwóch etapach:</w:t>
      </w:r>
    </w:p>
    <w:p w14:paraId="42529F62" w14:textId="77777777" w:rsidR="00860CED" w:rsidRPr="00860CED" w:rsidRDefault="00860CED" w:rsidP="00860CED">
      <w:pPr>
        <w:pStyle w:val="NormalnyWeb"/>
        <w:spacing w:line="276" w:lineRule="auto"/>
        <w:rPr>
          <w:color w:val="000000"/>
        </w:rPr>
      </w:pPr>
      <w:r w:rsidRPr="00860CED">
        <w:rPr>
          <w:color w:val="000000"/>
        </w:rPr>
        <w:t>- diagnozy wstępnej,</w:t>
      </w:r>
    </w:p>
    <w:p w14:paraId="76B94013" w14:textId="77777777" w:rsidR="00860CED" w:rsidRPr="00860CED" w:rsidRDefault="00860CED" w:rsidP="00860CED">
      <w:pPr>
        <w:pStyle w:val="NormalnyWeb"/>
        <w:spacing w:line="276" w:lineRule="auto"/>
        <w:rPr>
          <w:color w:val="000000"/>
        </w:rPr>
      </w:pPr>
      <w:r w:rsidRPr="00860CED">
        <w:rPr>
          <w:color w:val="000000"/>
        </w:rPr>
        <w:t>- diagnozy na koniec roku szkolnego.</w:t>
      </w:r>
    </w:p>
    <w:p w14:paraId="3BDC1210" w14:textId="77777777" w:rsidR="00860CED" w:rsidRPr="00860CED" w:rsidRDefault="00860CED" w:rsidP="00860CED">
      <w:pPr>
        <w:pStyle w:val="NormalnyWeb"/>
        <w:spacing w:line="276" w:lineRule="auto"/>
        <w:rPr>
          <w:color w:val="000000"/>
        </w:rPr>
      </w:pPr>
      <w:r w:rsidRPr="00860CED">
        <w:rPr>
          <w:color w:val="000000"/>
        </w:rPr>
        <w:t>3. Oceny uzyskane przez uczniów podczas tych diagnoz nie mają negatywnego wpływu na ocenę śródroczną i roczną, ale mogą służyć poprawie ocen.</w:t>
      </w:r>
    </w:p>
    <w:p w14:paraId="04ADBEB7" w14:textId="77777777" w:rsidR="00860CED" w:rsidRPr="00860CED" w:rsidRDefault="00860CED" w:rsidP="00860CED">
      <w:pPr>
        <w:pStyle w:val="NormalnyWeb"/>
        <w:spacing w:line="276" w:lineRule="auto"/>
        <w:rPr>
          <w:b/>
          <w:bCs/>
          <w:color w:val="000000"/>
        </w:rPr>
      </w:pPr>
      <w:r w:rsidRPr="00860CED">
        <w:rPr>
          <w:b/>
          <w:bCs/>
          <w:color w:val="000000"/>
        </w:rPr>
        <w:t>Wymagania programowe na poszczególne oceny</w:t>
      </w:r>
    </w:p>
    <w:tbl>
      <w:tblPr>
        <w:tblStyle w:val="TableGrid"/>
        <w:tblW w:w="15127" w:type="dxa"/>
        <w:tblInd w:w="-585" w:type="dxa"/>
        <w:tblCellMar>
          <w:top w:w="48" w:type="dxa"/>
          <w:left w:w="68" w:type="dxa"/>
          <w:right w:w="29" w:type="dxa"/>
        </w:tblCellMar>
        <w:tblLook w:val="04A0" w:firstRow="1" w:lastRow="0" w:firstColumn="1" w:lastColumn="0" w:noHBand="0" w:noVBand="1"/>
      </w:tblPr>
      <w:tblGrid>
        <w:gridCol w:w="3027"/>
        <w:gridCol w:w="3027"/>
        <w:gridCol w:w="3027"/>
        <w:gridCol w:w="2665"/>
        <w:gridCol w:w="3381"/>
      </w:tblGrid>
      <w:tr w:rsidR="003007A8" w14:paraId="2958D2C9" w14:textId="77777777" w:rsidTr="003C466A">
        <w:trPr>
          <w:trHeight w:val="464"/>
        </w:trPr>
        <w:tc>
          <w:tcPr>
            <w:tcW w:w="15127" w:type="dxa"/>
            <w:gridSpan w:val="5"/>
            <w:tcBorders>
              <w:top w:val="single" w:sz="4" w:space="0" w:color="FFFEFD"/>
              <w:left w:val="nil"/>
              <w:bottom w:val="single" w:sz="4" w:space="0" w:color="FFFEFD"/>
              <w:right w:val="nil"/>
            </w:tcBorders>
            <w:shd w:val="clear" w:color="auto" w:fill="009C40"/>
          </w:tcPr>
          <w:p w14:paraId="1598FE19" w14:textId="77777777" w:rsidR="003007A8" w:rsidRDefault="003007A8" w:rsidP="003C466A">
            <w:pPr>
              <w:spacing w:line="259" w:lineRule="auto"/>
            </w:pPr>
            <w:r>
              <w:rPr>
                <w:rFonts w:cs="Calibri"/>
                <w:b/>
                <w:color w:val="FFFEFD"/>
                <w:sz w:val="24"/>
              </w:rPr>
              <w:t>OCENA CELUJĄCA</w:t>
            </w:r>
          </w:p>
        </w:tc>
      </w:tr>
      <w:tr w:rsidR="003007A8" w14:paraId="6D19DD38" w14:textId="77777777" w:rsidTr="003C466A">
        <w:trPr>
          <w:trHeight w:val="632"/>
        </w:trPr>
        <w:tc>
          <w:tcPr>
            <w:tcW w:w="3027" w:type="dxa"/>
            <w:tcBorders>
              <w:top w:val="single" w:sz="4" w:space="0" w:color="FFFEFD"/>
              <w:left w:val="nil"/>
              <w:bottom w:val="single" w:sz="4" w:space="0" w:color="FFFEFD"/>
              <w:right w:val="single" w:sz="4" w:space="0" w:color="FFFEFD"/>
            </w:tcBorders>
            <w:shd w:val="clear" w:color="auto" w:fill="6BB570"/>
          </w:tcPr>
          <w:p w14:paraId="4F9B2A5B" w14:textId="77777777" w:rsidR="003007A8" w:rsidRDefault="003007A8" w:rsidP="003C466A">
            <w:pPr>
              <w:spacing w:line="259" w:lineRule="auto"/>
            </w:pPr>
            <w:r>
              <w:rPr>
                <w:rFonts w:cs="Calibri"/>
                <w:b/>
                <w:color w:val="FFFEFD"/>
                <w:sz w:val="18"/>
              </w:rPr>
              <w:t xml:space="preserve">ROZUMIENIE TEKSTU </w:t>
            </w:r>
          </w:p>
          <w:p w14:paraId="0EB4CDE3" w14:textId="77777777" w:rsidR="003007A8" w:rsidRDefault="003007A8" w:rsidP="003C466A">
            <w:pPr>
              <w:spacing w:line="259" w:lineRule="auto"/>
            </w:pPr>
            <w:r>
              <w:rPr>
                <w:rFonts w:cs="Calibri"/>
                <w:b/>
                <w:color w:val="FFFEFD"/>
                <w:sz w:val="18"/>
              </w:rPr>
              <w:t>SŁUCHANEGO/CZYTANEGO</w:t>
            </w:r>
          </w:p>
        </w:tc>
        <w:tc>
          <w:tcPr>
            <w:tcW w:w="3027" w:type="dxa"/>
            <w:tcBorders>
              <w:top w:val="single" w:sz="4" w:space="0" w:color="FFFEFD"/>
              <w:left w:val="single" w:sz="4" w:space="0" w:color="FFFEFD"/>
              <w:bottom w:val="single" w:sz="4" w:space="0" w:color="FFFEFD"/>
              <w:right w:val="single" w:sz="4" w:space="0" w:color="FFFEFD"/>
            </w:tcBorders>
            <w:shd w:val="clear" w:color="auto" w:fill="6BB570"/>
            <w:vAlign w:val="center"/>
          </w:tcPr>
          <w:p w14:paraId="494B355C" w14:textId="77777777" w:rsidR="003007A8" w:rsidRDefault="003007A8" w:rsidP="003C466A">
            <w:pPr>
              <w:spacing w:line="259" w:lineRule="auto"/>
            </w:pPr>
            <w:r>
              <w:rPr>
                <w:rFonts w:cs="Calibri"/>
                <w:b/>
                <w:color w:val="FFFEFD"/>
                <w:sz w:val="18"/>
              </w:rPr>
              <w:t>SPRAWNOŚĆ MÓWIENIA</w:t>
            </w:r>
          </w:p>
        </w:tc>
        <w:tc>
          <w:tcPr>
            <w:tcW w:w="3027" w:type="dxa"/>
            <w:tcBorders>
              <w:top w:val="single" w:sz="4" w:space="0" w:color="FFFEFD"/>
              <w:left w:val="single" w:sz="4" w:space="0" w:color="FFFEFD"/>
              <w:bottom w:val="single" w:sz="4" w:space="0" w:color="FFFEFD"/>
              <w:right w:val="single" w:sz="4" w:space="0" w:color="FFFEFD"/>
            </w:tcBorders>
            <w:shd w:val="clear" w:color="auto" w:fill="6BB570"/>
            <w:vAlign w:val="center"/>
          </w:tcPr>
          <w:p w14:paraId="654AF797" w14:textId="77777777" w:rsidR="003007A8" w:rsidRDefault="003007A8" w:rsidP="003C466A">
            <w:pPr>
              <w:spacing w:line="259" w:lineRule="auto"/>
            </w:pPr>
            <w:r>
              <w:rPr>
                <w:rFonts w:cs="Calibri"/>
                <w:b/>
                <w:color w:val="FFFEFD"/>
                <w:sz w:val="18"/>
              </w:rPr>
              <w:t>SPRAWNOŚĆ PISANIA</w:t>
            </w:r>
          </w:p>
        </w:tc>
        <w:tc>
          <w:tcPr>
            <w:tcW w:w="2665" w:type="dxa"/>
            <w:tcBorders>
              <w:top w:val="single" w:sz="4" w:space="0" w:color="FFFEFD"/>
              <w:left w:val="single" w:sz="4" w:space="0" w:color="FFFEFD"/>
              <w:bottom w:val="single" w:sz="4" w:space="0" w:color="FFFEFD"/>
              <w:right w:val="single" w:sz="4" w:space="0" w:color="FFFEFD"/>
            </w:tcBorders>
            <w:shd w:val="clear" w:color="auto" w:fill="6BB570"/>
            <w:vAlign w:val="center"/>
          </w:tcPr>
          <w:p w14:paraId="08094EA6" w14:textId="77777777" w:rsidR="003007A8" w:rsidRDefault="003007A8" w:rsidP="003C466A">
            <w:pPr>
              <w:spacing w:line="259" w:lineRule="auto"/>
            </w:pPr>
            <w:r>
              <w:rPr>
                <w:rFonts w:cs="Calibri"/>
                <w:b/>
                <w:color w:val="FFFEFD"/>
                <w:sz w:val="18"/>
              </w:rPr>
              <w:t>GRAMATYKA I SŁOWNICTWO</w:t>
            </w:r>
          </w:p>
        </w:tc>
        <w:tc>
          <w:tcPr>
            <w:tcW w:w="3380" w:type="dxa"/>
            <w:tcBorders>
              <w:top w:val="single" w:sz="4" w:space="0" w:color="FFFEFD"/>
              <w:left w:val="single" w:sz="4" w:space="0" w:color="FFFEFD"/>
              <w:bottom w:val="single" w:sz="4" w:space="0" w:color="FFFEFD"/>
              <w:right w:val="nil"/>
            </w:tcBorders>
            <w:shd w:val="clear" w:color="auto" w:fill="6BB570"/>
          </w:tcPr>
          <w:p w14:paraId="681AF445" w14:textId="77777777" w:rsidR="003007A8" w:rsidRDefault="003007A8" w:rsidP="003C466A">
            <w:pPr>
              <w:spacing w:line="259" w:lineRule="auto"/>
            </w:pPr>
            <w:r>
              <w:rPr>
                <w:rFonts w:cs="Calibri"/>
                <w:b/>
                <w:color w:val="FFFEFD"/>
                <w:sz w:val="18"/>
              </w:rPr>
              <w:t>INNE UMIEJĘTNOŚCI I FORMY AKTYWNOŚCI</w:t>
            </w:r>
          </w:p>
        </w:tc>
      </w:tr>
      <w:tr w:rsidR="003007A8" w14:paraId="1A43936D" w14:textId="77777777" w:rsidTr="003C466A">
        <w:trPr>
          <w:trHeight w:val="9352"/>
        </w:trPr>
        <w:tc>
          <w:tcPr>
            <w:tcW w:w="3027" w:type="dxa"/>
            <w:tcBorders>
              <w:top w:val="single" w:sz="4" w:space="0" w:color="FFFEFD"/>
              <w:left w:val="nil"/>
              <w:bottom w:val="nil"/>
              <w:right w:val="single" w:sz="4" w:space="0" w:color="FFFEFD"/>
            </w:tcBorders>
            <w:shd w:val="clear" w:color="auto" w:fill="B6D7AB"/>
          </w:tcPr>
          <w:p w14:paraId="1448AB9A" w14:textId="77777777" w:rsidR="003007A8" w:rsidRDefault="003007A8" w:rsidP="003C466A">
            <w:pPr>
              <w:spacing w:line="259" w:lineRule="auto"/>
            </w:pPr>
            <w:r>
              <w:rPr>
                <w:sz w:val="18"/>
              </w:rPr>
              <w:t>Uczeń:</w:t>
            </w:r>
          </w:p>
          <w:p w14:paraId="42EBE8F8" w14:textId="77777777" w:rsidR="003007A8" w:rsidRDefault="003007A8" w:rsidP="003007A8">
            <w:pPr>
              <w:numPr>
                <w:ilvl w:val="0"/>
                <w:numId w:val="1"/>
              </w:numPr>
              <w:spacing w:line="236" w:lineRule="auto"/>
              <w:ind w:hanging="170"/>
            </w:pPr>
            <w:r>
              <w:rPr>
                <w:sz w:val="18"/>
              </w:rPr>
              <w:t>w pełni rozumie wszystkie polecenia i wypowiedzi nauczyciela formułowane w języku niemieckim i poprawnie na nie reaguje,</w:t>
            </w:r>
          </w:p>
          <w:p w14:paraId="6F554A82" w14:textId="77777777" w:rsidR="003007A8" w:rsidRDefault="003007A8" w:rsidP="003007A8">
            <w:pPr>
              <w:numPr>
                <w:ilvl w:val="0"/>
                <w:numId w:val="1"/>
              </w:numPr>
              <w:spacing w:line="236" w:lineRule="auto"/>
              <w:ind w:hanging="170"/>
            </w:pPr>
            <w:r>
              <w:rPr>
                <w:sz w:val="18"/>
              </w:rPr>
              <w:t>rozumie teksty słuchane i pisane, których słownictwo i struktury gramatyczne wykraczają poza program nauczania,</w:t>
            </w:r>
          </w:p>
          <w:p w14:paraId="361843F4" w14:textId="77777777" w:rsidR="003007A8" w:rsidRDefault="003007A8" w:rsidP="003007A8">
            <w:pPr>
              <w:numPr>
                <w:ilvl w:val="0"/>
                <w:numId w:val="1"/>
              </w:numPr>
              <w:spacing w:line="259" w:lineRule="auto"/>
              <w:ind w:hanging="170"/>
            </w:pPr>
            <w:r>
              <w:rPr>
                <w:sz w:val="18"/>
              </w:rPr>
              <w:t>na bazie wysłuchanego / przeczytanego tekstu określa jego główną myśl, sprawnie wyszukuje szczegółowe informacje, określa intencje autora tekstu, kontekst wypowiedzi oraz rozróżnia formalny i nieformalny styl wypowiedzi.</w:t>
            </w:r>
          </w:p>
        </w:tc>
        <w:tc>
          <w:tcPr>
            <w:tcW w:w="3027" w:type="dxa"/>
            <w:tcBorders>
              <w:top w:val="single" w:sz="4" w:space="0" w:color="FFFEFD"/>
              <w:left w:val="single" w:sz="4" w:space="0" w:color="FFFEFD"/>
              <w:bottom w:val="nil"/>
              <w:right w:val="single" w:sz="4" w:space="0" w:color="FFFEFD"/>
            </w:tcBorders>
            <w:shd w:val="clear" w:color="auto" w:fill="D6E8CA"/>
          </w:tcPr>
          <w:p w14:paraId="5BF3C2AD" w14:textId="77777777" w:rsidR="003007A8" w:rsidRDefault="003007A8" w:rsidP="003C466A">
            <w:pPr>
              <w:spacing w:line="259" w:lineRule="auto"/>
            </w:pPr>
            <w:r>
              <w:rPr>
                <w:sz w:val="18"/>
              </w:rPr>
              <w:t>Uczeń:</w:t>
            </w:r>
          </w:p>
          <w:p w14:paraId="31805B4A" w14:textId="77777777" w:rsidR="003007A8" w:rsidRDefault="003007A8" w:rsidP="003007A8">
            <w:pPr>
              <w:numPr>
                <w:ilvl w:val="0"/>
                <w:numId w:val="2"/>
              </w:numPr>
              <w:spacing w:line="236" w:lineRule="auto"/>
              <w:ind w:hanging="170"/>
            </w:pPr>
            <w:r>
              <w:rPr>
                <w:sz w:val="18"/>
              </w:rPr>
              <w:t>tworzy wypowiedzi zawierające bogate słownictwo i zróżnicowane struktury gramatyczne, wykraczające poza materiał nauczania,</w:t>
            </w:r>
          </w:p>
          <w:p w14:paraId="243AE3B3" w14:textId="77777777" w:rsidR="003007A8" w:rsidRDefault="003007A8" w:rsidP="003007A8">
            <w:pPr>
              <w:numPr>
                <w:ilvl w:val="0"/>
                <w:numId w:val="2"/>
              </w:numPr>
              <w:spacing w:line="236" w:lineRule="auto"/>
              <w:ind w:hanging="170"/>
            </w:pPr>
            <w:r>
              <w:rPr>
                <w:sz w:val="18"/>
              </w:rPr>
              <w:t>nie popełnia błędów, które zakłócają komunikację,</w:t>
            </w:r>
          </w:p>
          <w:p w14:paraId="023E1E40" w14:textId="77777777" w:rsidR="003007A8" w:rsidRDefault="003007A8" w:rsidP="003007A8">
            <w:pPr>
              <w:numPr>
                <w:ilvl w:val="0"/>
                <w:numId w:val="2"/>
              </w:numPr>
              <w:spacing w:line="236" w:lineRule="auto"/>
              <w:ind w:hanging="170"/>
            </w:pPr>
            <w:r>
              <w:rPr>
                <w:sz w:val="18"/>
              </w:rPr>
              <w:t>swobodnie reaguje w określonych sytuacjach: dokładnie opisuje ludzi, przedmioty, miejsca i czynności, swobodnie opowiada o wydarzeniach życia codziennego, szczegółowo przedstawia fakty z teraźniejszości i przeszłości, przedstawia intencje i plany na przyszłość, dokładnie opisuje swoje upodobania, wyraża swoje opinie i uczucia, przedstawia intencje i plany na przyszłość, stosując formalny lub nieformalny styl wypowiedzi adekwatnie do sytuacji,</w:t>
            </w:r>
          </w:p>
          <w:p w14:paraId="241B3706" w14:textId="77777777" w:rsidR="003007A8" w:rsidRDefault="003007A8" w:rsidP="003007A8">
            <w:pPr>
              <w:numPr>
                <w:ilvl w:val="0"/>
                <w:numId w:val="2"/>
              </w:numPr>
              <w:spacing w:line="259" w:lineRule="auto"/>
              <w:ind w:hanging="170"/>
            </w:pPr>
            <w:r>
              <w:rPr>
                <w:sz w:val="18"/>
              </w:rPr>
              <w:t>wypowiedzi są płynne,</w:t>
            </w:r>
          </w:p>
          <w:p w14:paraId="431A9662" w14:textId="77777777" w:rsidR="003007A8" w:rsidRDefault="003007A8" w:rsidP="003007A8">
            <w:pPr>
              <w:numPr>
                <w:ilvl w:val="0"/>
                <w:numId w:val="2"/>
              </w:numPr>
              <w:spacing w:line="259" w:lineRule="auto"/>
              <w:ind w:hanging="170"/>
            </w:pPr>
            <w:r>
              <w:rPr>
                <w:sz w:val="18"/>
              </w:rPr>
              <w:t>wypowiedzi są całkowicie poprawne fonetycznie, bez błędów w wymowie i intonacji.</w:t>
            </w:r>
          </w:p>
        </w:tc>
        <w:tc>
          <w:tcPr>
            <w:tcW w:w="3027" w:type="dxa"/>
            <w:tcBorders>
              <w:top w:val="single" w:sz="4" w:space="0" w:color="FFFEFD"/>
              <w:left w:val="single" w:sz="4" w:space="0" w:color="FFFEFD"/>
              <w:bottom w:val="nil"/>
              <w:right w:val="single" w:sz="4" w:space="0" w:color="FFFEFD"/>
            </w:tcBorders>
            <w:shd w:val="clear" w:color="auto" w:fill="B6D7AB"/>
          </w:tcPr>
          <w:p w14:paraId="6E07F6BB" w14:textId="77777777" w:rsidR="003007A8" w:rsidRDefault="003007A8" w:rsidP="003C466A">
            <w:pPr>
              <w:spacing w:line="259" w:lineRule="auto"/>
            </w:pPr>
            <w:r>
              <w:rPr>
                <w:sz w:val="18"/>
              </w:rPr>
              <w:t>Uczeń:</w:t>
            </w:r>
          </w:p>
          <w:p w14:paraId="42914890" w14:textId="77777777" w:rsidR="003007A8" w:rsidRDefault="003007A8" w:rsidP="003007A8">
            <w:pPr>
              <w:numPr>
                <w:ilvl w:val="0"/>
                <w:numId w:val="3"/>
              </w:numPr>
              <w:spacing w:line="236" w:lineRule="auto"/>
              <w:ind w:right="58" w:hanging="170"/>
            </w:pPr>
            <w:r>
              <w:rPr>
                <w:sz w:val="18"/>
              </w:rPr>
              <w:t>bez żadnych trudności redaguje dłuższe i krótsze teksty użytkowe, takie jak: wiadomość, opis, opis zdjęcia, kolażu, notatka, e-mail, sms, wpis na blogu, wpis na forum internetowym, wpis do pamiętnika, wiadomość Messenger, zaproszenie, życzenia, stosując środki wyrazu charakterystyczne dla wymaganej formy wypowiedzi oraz precyzyjnie dobierając słownictwo pozwalające na pełny przekaz informacji,</w:t>
            </w:r>
          </w:p>
          <w:p w14:paraId="5A99940D" w14:textId="77777777" w:rsidR="003007A8" w:rsidRDefault="003007A8" w:rsidP="003007A8">
            <w:pPr>
              <w:numPr>
                <w:ilvl w:val="0"/>
                <w:numId w:val="3"/>
              </w:numPr>
              <w:spacing w:line="236" w:lineRule="auto"/>
              <w:ind w:right="58" w:hanging="170"/>
            </w:pPr>
            <w:r>
              <w:rPr>
                <w:sz w:val="18"/>
              </w:rPr>
              <w:t>swobodnie reaguje w formie pisemnej w określonych sytuacjach: opisuje ludzi, przedmioty, miejsca i czynności, opowiada o wydarzeniach życia codziennego, przedstawia fakty z teraźniejszości i przeszłości, przedstawia intencje i plany na przyszłość, opisuje swoje upodobania, wyraża swoje opinie i uczucia, przedstawia intencje i plany na przyszłość, stosując formalny lub nieformalny styl wypowiedzi adekwatnie do sytuacji,</w:t>
            </w:r>
          </w:p>
          <w:p w14:paraId="50D1AB76" w14:textId="77777777" w:rsidR="003007A8" w:rsidRDefault="003007A8" w:rsidP="003007A8">
            <w:pPr>
              <w:numPr>
                <w:ilvl w:val="0"/>
                <w:numId w:val="3"/>
              </w:numPr>
              <w:spacing w:line="236" w:lineRule="auto"/>
              <w:ind w:right="58" w:hanging="170"/>
            </w:pPr>
            <w:r>
              <w:rPr>
                <w:sz w:val="18"/>
              </w:rPr>
              <w:t>wypowiedzi pisemne są zgodne z tematem, bogate pod względem treści, spójne i logiczne,</w:t>
            </w:r>
          </w:p>
          <w:p w14:paraId="16ABA78F" w14:textId="77777777" w:rsidR="003007A8" w:rsidRDefault="003007A8" w:rsidP="003007A8">
            <w:pPr>
              <w:numPr>
                <w:ilvl w:val="0"/>
                <w:numId w:val="3"/>
              </w:numPr>
              <w:spacing w:line="236" w:lineRule="auto"/>
              <w:ind w:right="58" w:hanging="170"/>
            </w:pPr>
            <w:r>
              <w:rPr>
                <w:sz w:val="18"/>
              </w:rPr>
              <w:t>wypowiedzi pisemne zawierają słownictwo i struktury gramatyczne wykraczające poza program nauczania,</w:t>
            </w:r>
          </w:p>
          <w:p w14:paraId="5247DCAF" w14:textId="77777777" w:rsidR="003007A8" w:rsidRDefault="003007A8" w:rsidP="003007A8">
            <w:pPr>
              <w:numPr>
                <w:ilvl w:val="0"/>
                <w:numId w:val="3"/>
              </w:numPr>
              <w:spacing w:line="236" w:lineRule="auto"/>
              <w:ind w:right="58" w:hanging="170"/>
            </w:pPr>
            <w:r>
              <w:rPr>
                <w:sz w:val="18"/>
              </w:rPr>
              <w:t>wypowiedzi pisemne zawierają tylko sporadyczne błędy, które nie wpływają na zrozumienie tekstu,</w:t>
            </w:r>
          </w:p>
          <w:p w14:paraId="29EA0735" w14:textId="77777777" w:rsidR="003007A8" w:rsidRDefault="003007A8" w:rsidP="003007A8">
            <w:pPr>
              <w:numPr>
                <w:ilvl w:val="0"/>
                <w:numId w:val="3"/>
              </w:numPr>
              <w:spacing w:line="259" w:lineRule="auto"/>
              <w:ind w:right="58" w:hanging="170"/>
            </w:pPr>
            <w:r>
              <w:rPr>
                <w:sz w:val="18"/>
              </w:rPr>
              <w:t>wypowiedzi pisemne nie zawierają błędów interpunkcyjnych.</w:t>
            </w:r>
          </w:p>
        </w:tc>
        <w:tc>
          <w:tcPr>
            <w:tcW w:w="2665" w:type="dxa"/>
            <w:tcBorders>
              <w:top w:val="single" w:sz="4" w:space="0" w:color="FFFEFD"/>
              <w:left w:val="single" w:sz="4" w:space="0" w:color="FFFEFD"/>
              <w:bottom w:val="nil"/>
              <w:right w:val="single" w:sz="4" w:space="0" w:color="FFFEFD"/>
            </w:tcBorders>
            <w:shd w:val="clear" w:color="auto" w:fill="D6E8CA"/>
          </w:tcPr>
          <w:p w14:paraId="122349BC" w14:textId="77777777" w:rsidR="003007A8" w:rsidRDefault="003007A8" w:rsidP="003C466A">
            <w:pPr>
              <w:spacing w:line="259" w:lineRule="auto"/>
            </w:pPr>
            <w:r>
              <w:rPr>
                <w:sz w:val="18"/>
              </w:rPr>
              <w:t>Uczeń:</w:t>
            </w:r>
          </w:p>
          <w:p w14:paraId="6ED05DBA" w14:textId="77777777" w:rsidR="003007A8" w:rsidRDefault="003007A8" w:rsidP="003007A8">
            <w:pPr>
              <w:numPr>
                <w:ilvl w:val="0"/>
                <w:numId w:val="4"/>
              </w:numPr>
              <w:spacing w:line="236" w:lineRule="auto"/>
              <w:ind w:right="154" w:hanging="170"/>
            </w:pPr>
            <w:r>
              <w:rPr>
                <w:sz w:val="18"/>
              </w:rPr>
              <w:t>bezbłędnie stosuje struktury gramatyczne zawarte w programie nauczania oraz wykraczające poza program,</w:t>
            </w:r>
          </w:p>
          <w:p w14:paraId="4AA89DC2" w14:textId="77777777" w:rsidR="003007A8" w:rsidRDefault="003007A8" w:rsidP="003007A8">
            <w:pPr>
              <w:numPr>
                <w:ilvl w:val="0"/>
                <w:numId w:val="4"/>
              </w:numPr>
              <w:spacing w:line="259" w:lineRule="auto"/>
              <w:ind w:right="154" w:hanging="170"/>
            </w:pPr>
            <w:r>
              <w:rPr>
                <w:sz w:val="18"/>
              </w:rPr>
              <w:t>stosuje w wypowiedziach ustnych i pisemnych bogaty zasób słów wykraczający poza materiał nauczania.</w:t>
            </w:r>
          </w:p>
        </w:tc>
        <w:tc>
          <w:tcPr>
            <w:tcW w:w="3380" w:type="dxa"/>
            <w:tcBorders>
              <w:top w:val="single" w:sz="4" w:space="0" w:color="FFFEFD"/>
              <w:left w:val="single" w:sz="4" w:space="0" w:color="FFFEFD"/>
              <w:bottom w:val="nil"/>
              <w:right w:val="nil"/>
            </w:tcBorders>
            <w:shd w:val="clear" w:color="auto" w:fill="B6D7AB"/>
          </w:tcPr>
          <w:p w14:paraId="41B8F89D" w14:textId="77777777" w:rsidR="003007A8" w:rsidRDefault="003007A8" w:rsidP="003C466A">
            <w:pPr>
              <w:spacing w:line="259" w:lineRule="auto"/>
            </w:pPr>
            <w:r>
              <w:rPr>
                <w:sz w:val="18"/>
              </w:rPr>
              <w:t>Uczeń:</w:t>
            </w:r>
          </w:p>
          <w:p w14:paraId="70267068" w14:textId="77777777" w:rsidR="003007A8" w:rsidRDefault="003007A8" w:rsidP="003007A8">
            <w:pPr>
              <w:numPr>
                <w:ilvl w:val="0"/>
                <w:numId w:val="5"/>
              </w:numPr>
              <w:spacing w:line="236" w:lineRule="auto"/>
              <w:ind w:hanging="170"/>
            </w:pPr>
            <w:r>
              <w:rPr>
                <w:sz w:val="18"/>
              </w:rPr>
              <w:t>posiadł wiedzę i umiejętności wykraczające poza program nauczania w danej klasie,</w:t>
            </w:r>
          </w:p>
          <w:p w14:paraId="0DB329AA" w14:textId="77777777" w:rsidR="003007A8" w:rsidRDefault="003007A8" w:rsidP="003007A8">
            <w:pPr>
              <w:numPr>
                <w:ilvl w:val="0"/>
                <w:numId w:val="5"/>
              </w:numPr>
              <w:spacing w:line="236" w:lineRule="auto"/>
              <w:ind w:hanging="170"/>
            </w:pPr>
            <w:r>
              <w:rPr>
                <w:sz w:val="18"/>
              </w:rPr>
              <w:t>jest aktywny na zajęciach, systematyczny oraz odrabia wszystkie zadania domowe,</w:t>
            </w:r>
          </w:p>
          <w:p w14:paraId="2D52172E" w14:textId="77777777" w:rsidR="003007A8" w:rsidRDefault="003007A8" w:rsidP="003007A8">
            <w:pPr>
              <w:numPr>
                <w:ilvl w:val="0"/>
                <w:numId w:val="5"/>
              </w:numPr>
              <w:spacing w:line="236" w:lineRule="auto"/>
              <w:ind w:hanging="170"/>
            </w:pPr>
            <w:r>
              <w:rPr>
                <w:sz w:val="18"/>
              </w:rPr>
              <w:t>z prac klasowych uzyskuje 96%–100% punktów i rozwiązuje dodatkowe zadania na ocenę celującą,</w:t>
            </w:r>
          </w:p>
          <w:p w14:paraId="415010EF" w14:textId="77777777" w:rsidR="003007A8" w:rsidRDefault="003007A8" w:rsidP="003007A8">
            <w:pPr>
              <w:numPr>
                <w:ilvl w:val="0"/>
                <w:numId w:val="5"/>
              </w:numPr>
              <w:spacing w:line="236" w:lineRule="auto"/>
              <w:ind w:hanging="170"/>
            </w:pPr>
            <w:r>
              <w:rPr>
                <w:sz w:val="18"/>
              </w:rPr>
              <w:t>uzyskał większość ocen cząstkowych celujących i bardzo dobrych,</w:t>
            </w:r>
          </w:p>
          <w:p w14:paraId="37A676C5" w14:textId="77777777" w:rsidR="003007A8" w:rsidRDefault="003007A8" w:rsidP="003007A8">
            <w:pPr>
              <w:numPr>
                <w:ilvl w:val="0"/>
                <w:numId w:val="5"/>
              </w:numPr>
              <w:spacing w:line="236" w:lineRule="auto"/>
              <w:ind w:hanging="170"/>
            </w:pPr>
            <w:r>
              <w:rPr>
                <w:sz w:val="18"/>
              </w:rPr>
              <w:t>dokonuje samooceny i wykorzystuje techniki samodzielnej pracy nad językiem (np. korzystanie ze słownika, poprawianie błędów, notatki),</w:t>
            </w:r>
          </w:p>
          <w:p w14:paraId="08272429" w14:textId="77777777" w:rsidR="003007A8" w:rsidRDefault="003007A8" w:rsidP="003007A8">
            <w:pPr>
              <w:numPr>
                <w:ilvl w:val="0"/>
                <w:numId w:val="5"/>
              </w:numPr>
              <w:spacing w:line="236" w:lineRule="auto"/>
              <w:ind w:hanging="170"/>
            </w:pPr>
            <w:r>
              <w:rPr>
                <w:sz w:val="18"/>
              </w:rPr>
              <w:t>współdziała w grupie, np. w lekcyjnych i pozalekcyjnych językowych pracach projektowych,</w:t>
            </w:r>
          </w:p>
          <w:p w14:paraId="60A2DC09" w14:textId="77777777" w:rsidR="003007A8" w:rsidRDefault="003007A8" w:rsidP="003007A8">
            <w:pPr>
              <w:numPr>
                <w:ilvl w:val="0"/>
                <w:numId w:val="5"/>
              </w:numPr>
              <w:spacing w:line="236" w:lineRule="auto"/>
              <w:ind w:hanging="170"/>
            </w:pPr>
            <w:r>
              <w:rPr>
                <w:sz w:val="18"/>
              </w:rPr>
              <w:t>stosuje strategie komunikacyjne (np. domyślanie się znaczenia wyrazów z kontekstu, rozumienie tekstu zawierającego nieznane słowa i zwroty) oraz strategie kompensacyjne (np. opis, zastąpienie innym wyrazem) w wypadku, gdy nie zna lub nie pamięta jakiegoś wyrazu,</w:t>
            </w:r>
          </w:p>
          <w:p w14:paraId="62E02660" w14:textId="77777777" w:rsidR="003007A8" w:rsidRDefault="003007A8" w:rsidP="003007A8">
            <w:pPr>
              <w:numPr>
                <w:ilvl w:val="0"/>
                <w:numId w:val="5"/>
              </w:numPr>
              <w:spacing w:line="259" w:lineRule="auto"/>
              <w:ind w:hanging="170"/>
            </w:pPr>
            <w:r>
              <w:rPr>
                <w:sz w:val="18"/>
              </w:rPr>
              <w:t xml:space="preserve">ma świadomość językową </w:t>
            </w:r>
          </w:p>
          <w:p w14:paraId="4C2D1A4C" w14:textId="77777777" w:rsidR="003007A8" w:rsidRDefault="003007A8" w:rsidP="003C466A">
            <w:pPr>
              <w:spacing w:line="236" w:lineRule="auto"/>
              <w:ind w:left="170"/>
            </w:pPr>
            <w:r>
              <w:rPr>
                <w:sz w:val="18"/>
              </w:rPr>
              <w:t>(np. podobieństw i różnic między językami),</w:t>
            </w:r>
          </w:p>
          <w:p w14:paraId="7956C540" w14:textId="77777777" w:rsidR="003007A8" w:rsidRDefault="003007A8" w:rsidP="003007A8">
            <w:pPr>
              <w:numPr>
                <w:ilvl w:val="0"/>
                <w:numId w:val="5"/>
              </w:numPr>
              <w:spacing w:line="236" w:lineRule="auto"/>
              <w:ind w:hanging="170"/>
            </w:pPr>
            <w:r>
              <w:rPr>
                <w:sz w:val="18"/>
              </w:rPr>
              <w:t>odnosi sukcesy w konkursach i olimpiadach,</w:t>
            </w:r>
          </w:p>
          <w:p w14:paraId="10DA1AD2" w14:textId="77777777" w:rsidR="003007A8" w:rsidRDefault="003007A8" w:rsidP="003007A8">
            <w:pPr>
              <w:numPr>
                <w:ilvl w:val="0"/>
                <w:numId w:val="5"/>
              </w:numPr>
              <w:spacing w:line="259" w:lineRule="auto"/>
              <w:ind w:hanging="170"/>
            </w:pPr>
            <w:r>
              <w:rPr>
                <w:sz w:val="18"/>
              </w:rPr>
              <w:t>zna kulturę i obyczaje krajów niemieckojęzycznych z uwzględnieniem kontekstu lokalnego, europejskiego i globalnego oraz posiada świadomość związku między kulturą własną i obcą oraz wrażliwość międzykulturową.</w:t>
            </w:r>
          </w:p>
        </w:tc>
      </w:tr>
    </w:tbl>
    <w:p w14:paraId="2D7B8BB9" w14:textId="77777777" w:rsidR="003007A8" w:rsidRDefault="003007A8" w:rsidP="003007A8">
      <w:pPr>
        <w:spacing w:after="0" w:line="259" w:lineRule="auto"/>
        <w:ind w:left="-1440" w:right="15398"/>
      </w:pPr>
    </w:p>
    <w:tbl>
      <w:tblPr>
        <w:tblStyle w:val="TableGrid"/>
        <w:tblW w:w="15127" w:type="dxa"/>
        <w:tblInd w:w="-585" w:type="dxa"/>
        <w:tblCellMar>
          <w:top w:w="48" w:type="dxa"/>
          <w:left w:w="68" w:type="dxa"/>
          <w:right w:w="29" w:type="dxa"/>
        </w:tblCellMar>
        <w:tblLook w:val="04A0" w:firstRow="1" w:lastRow="0" w:firstColumn="1" w:lastColumn="0" w:noHBand="0" w:noVBand="1"/>
      </w:tblPr>
      <w:tblGrid>
        <w:gridCol w:w="3027"/>
        <w:gridCol w:w="3027"/>
        <w:gridCol w:w="3027"/>
        <w:gridCol w:w="2665"/>
        <w:gridCol w:w="3381"/>
      </w:tblGrid>
      <w:tr w:rsidR="003007A8" w14:paraId="1E293473" w14:textId="77777777" w:rsidTr="003C466A">
        <w:trPr>
          <w:trHeight w:val="464"/>
        </w:trPr>
        <w:tc>
          <w:tcPr>
            <w:tcW w:w="15127" w:type="dxa"/>
            <w:gridSpan w:val="5"/>
            <w:tcBorders>
              <w:top w:val="single" w:sz="4" w:space="0" w:color="FFFEFD"/>
              <w:left w:val="nil"/>
              <w:bottom w:val="single" w:sz="4" w:space="0" w:color="FFFEFD"/>
              <w:right w:val="nil"/>
            </w:tcBorders>
            <w:shd w:val="clear" w:color="auto" w:fill="009C40"/>
          </w:tcPr>
          <w:p w14:paraId="77AC0ADA" w14:textId="77777777" w:rsidR="003007A8" w:rsidRDefault="003007A8" w:rsidP="003C466A">
            <w:pPr>
              <w:spacing w:line="259" w:lineRule="auto"/>
            </w:pPr>
            <w:r>
              <w:rPr>
                <w:rFonts w:cs="Calibri"/>
                <w:b/>
                <w:color w:val="FFFEFD"/>
                <w:sz w:val="24"/>
              </w:rPr>
              <w:t>OCENA BARDZO DOBRA</w:t>
            </w:r>
          </w:p>
        </w:tc>
      </w:tr>
      <w:tr w:rsidR="003007A8" w14:paraId="6DFB91B0" w14:textId="77777777" w:rsidTr="003C466A">
        <w:trPr>
          <w:trHeight w:val="632"/>
        </w:trPr>
        <w:tc>
          <w:tcPr>
            <w:tcW w:w="3027" w:type="dxa"/>
            <w:tcBorders>
              <w:top w:val="single" w:sz="4" w:space="0" w:color="FFFEFD"/>
              <w:left w:val="nil"/>
              <w:bottom w:val="single" w:sz="4" w:space="0" w:color="FFFEFD"/>
              <w:right w:val="single" w:sz="4" w:space="0" w:color="FFFEFD"/>
            </w:tcBorders>
            <w:shd w:val="clear" w:color="auto" w:fill="6BB570"/>
          </w:tcPr>
          <w:p w14:paraId="2DCDDEF1" w14:textId="77777777" w:rsidR="003007A8" w:rsidRDefault="003007A8" w:rsidP="003C466A">
            <w:pPr>
              <w:spacing w:line="259" w:lineRule="auto"/>
            </w:pPr>
            <w:r>
              <w:rPr>
                <w:rFonts w:cs="Calibri"/>
                <w:b/>
                <w:color w:val="FFFEFD"/>
                <w:sz w:val="18"/>
              </w:rPr>
              <w:t xml:space="preserve">ROZUMIENIE TEKSTU </w:t>
            </w:r>
          </w:p>
          <w:p w14:paraId="4DEEA21C" w14:textId="77777777" w:rsidR="003007A8" w:rsidRDefault="003007A8" w:rsidP="003C466A">
            <w:pPr>
              <w:spacing w:line="259" w:lineRule="auto"/>
            </w:pPr>
            <w:r>
              <w:rPr>
                <w:rFonts w:cs="Calibri"/>
                <w:b/>
                <w:color w:val="FFFEFD"/>
                <w:sz w:val="18"/>
              </w:rPr>
              <w:t>SŁUCHANEGO/CZYTANEGO</w:t>
            </w:r>
          </w:p>
        </w:tc>
        <w:tc>
          <w:tcPr>
            <w:tcW w:w="3027" w:type="dxa"/>
            <w:tcBorders>
              <w:top w:val="single" w:sz="4" w:space="0" w:color="FFFEFD"/>
              <w:left w:val="single" w:sz="4" w:space="0" w:color="FFFEFD"/>
              <w:bottom w:val="single" w:sz="4" w:space="0" w:color="FFFEFD"/>
              <w:right w:val="single" w:sz="4" w:space="0" w:color="FFFEFD"/>
            </w:tcBorders>
            <w:shd w:val="clear" w:color="auto" w:fill="6BB570"/>
            <w:vAlign w:val="center"/>
          </w:tcPr>
          <w:p w14:paraId="56CDEEDA" w14:textId="77777777" w:rsidR="003007A8" w:rsidRDefault="003007A8" w:rsidP="003C466A">
            <w:pPr>
              <w:spacing w:line="259" w:lineRule="auto"/>
            </w:pPr>
            <w:r>
              <w:rPr>
                <w:rFonts w:cs="Calibri"/>
                <w:b/>
                <w:color w:val="FFFEFD"/>
                <w:sz w:val="18"/>
              </w:rPr>
              <w:t>SPRAWNOŚĆ MÓWIENIA</w:t>
            </w:r>
          </w:p>
        </w:tc>
        <w:tc>
          <w:tcPr>
            <w:tcW w:w="3027" w:type="dxa"/>
            <w:tcBorders>
              <w:top w:val="single" w:sz="4" w:space="0" w:color="FFFEFD"/>
              <w:left w:val="single" w:sz="4" w:space="0" w:color="FFFEFD"/>
              <w:bottom w:val="single" w:sz="4" w:space="0" w:color="FFFEFD"/>
              <w:right w:val="single" w:sz="4" w:space="0" w:color="FFFEFD"/>
            </w:tcBorders>
            <w:shd w:val="clear" w:color="auto" w:fill="6BB570"/>
            <w:vAlign w:val="center"/>
          </w:tcPr>
          <w:p w14:paraId="35510381" w14:textId="77777777" w:rsidR="003007A8" w:rsidRDefault="003007A8" w:rsidP="003C466A">
            <w:pPr>
              <w:spacing w:line="259" w:lineRule="auto"/>
            </w:pPr>
            <w:r>
              <w:rPr>
                <w:rFonts w:cs="Calibri"/>
                <w:b/>
                <w:color w:val="FFFEFD"/>
                <w:sz w:val="18"/>
              </w:rPr>
              <w:t>SPRAWNOŚĆ PISANIA</w:t>
            </w:r>
          </w:p>
        </w:tc>
        <w:tc>
          <w:tcPr>
            <w:tcW w:w="2665" w:type="dxa"/>
            <w:tcBorders>
              <w:top w:val="single" w:sz="4" w:space="0" w:color="FFFEFD"/>
              <w:left w:val="single" w:sz="4" w:space="0" w:color="FFFEFD"/>
              <w:bottom w:val="single" w:sz="4" w:space="0" w:color="FFFEFD"/>
              <w:right w:val="single" w:sz="4" w:space="0" w:color="FFFEFD"/>
            </w:tcBorders>
            <w:shd w:val="clear" w:color="auto" w:fill="6BB570"/>
            <w:vAlign w:val="center"/>
          </w:tcPr>
          <w:p w14:paraId="00002B55" w14:textId="77777777" w:rsidR="003007A8" w:rsidRDefault="003007A8" w:rsidP="003C466A">
            <w:pPr>
              <w:spacing w:line="259" w:lineRule="auto"/>
            </w:pPr>
            <w:r>
              <w:rPr>
                <w:rFonts w:cs="Calibri"/>
                <w:b/>
                <w:color w:val="FFFEFD"/>
                <w:sz w:val="18"/>
              </w:rPr>
              <w:t>GRAMATYKA I SŁOWNICTWO</w:t>
            </w:r>
          </w:p>
        </w:tc>
        <w:tc>
          <w:tcPr>
            <w:tcW w:w="3380" w:type="dxa"/>
            <w:tcBorders>
              <w:top w:val="single" w:sz="4" w:space="0" w:color="FFFEFD"/>
              <w:left w:val="single" w:sz="4" w:space="0" w:color="FFFEFD"/>
              <w:bottom w:val="single" w:sz="4" w:space="0" w:color="FFFEFD"/>
              <w:right w:val="nil"/>
            </w:tcBorders>
            <w:shd w:val="clear" w:color="auto" w:fill="6BB570"/>
          </w:tcPr>
          <w:p w14:paraId="218B0996" w14:textId="77777777" w:rsidR="003007A8" w:rsidRDefault="003007A8" w:rsidP="003C466A">
            <w:pPr>
              <w:spacing w:line="259" w:lineRule="auto"/>
            </w:pPr>
            <w:r>
              <w:rPr>
                <w:rFonts w:cs="Calibri"/>
                <w:b/>
                <w:color w:val="FFFEFD"/>
                <w:sz w:val="18"/>
              </w:rPr>
              <w:t>INNE UMIEJĘTNOŚCI I FORMY AKTYWNOŚCI</w:t>
            </w:r>
          </w:p>
        </w:tc>
      </w:tr>
      <w:tr w:rsidR="003007A8" w14:paraId="5907B4E6" w14:textId="77777777" w:rsidTr="003C466A">
        <w:trPr>
          <w:trHeight w:val="8056"/>
        </w:trPr>
        <w:tc>
          <w:tcPr>
            <w:tcW w:w="3027" w:type="dxa"/>
            <w:tcBorders>
              <w:top w:val="single" w:sz="4" w:space="0" w:color="FFFEFD"/>
              <w:left w:val="nil"/>
              <w:bottom w:val="nil"/>
              <w:right w:val="single" w:sz="4" w:space="0" w:color="FFFEFD"/>
            </w:tcBorders>
            <w:shd w:val="clear" w:color="auto" w:fill="B6D7AB"/>
          </w:tcPr>
          <w:p w14:paraId="6710FE87" w14:textId="77777777" w:rsidR="003007A8" w:rsidRDefault="003007A8" w:rsidP="003C466A">
            <w:pPr>
              <w:spacing w:line="259" w:lineRule="auto"/>
            </w:pPr>
            <w:r>
              <w:rPr>
                <w:sz w:val="18"/>
              </w:rPr>
              <w:t>Uczeń:</w:t>
            </w:r>
          </w:p>
          <w:p w14:paraId="120168F9" w14:textId="77777777" w:rsidR="003007A8" w:rsidRDefault="003007A8" w:rsidP="003007A8">
            <w:pPr>
              <w:numPr>
                <w:ilvl w:val="0"/>
                <w:numId w:val="6"/>
              </w:numPr>
              <w:spacing w:line="236" w:lineRule="auto"/>
              <w:ind w:right="39" w:hanging="170"/>
            </w:pPr>
            <w:r>
              <w:rPr>
                <w:sz w:val="18"/>
              </w:rPr>
              <w:t>rozumie wszystkie polecenia i wypowiedzi nauczyciela formułowane w języku niemieckim i poprawnie na nie reaguje,</w:t>
            </w:r>
          </w:p>
          <w:p w14:paraId="5B24C975" w14:textId="77777777" w:rsidR="003007A8" w:rsidRDefault="003007A8" w:rsidP="003007A8">
            <w:pPr>
              <w:numPr>
                <w:ilvl w:val="0"/>
                <w:numId w:val="6"/>
              </w:numPr>
              <w:spacing w:line="236" w:lineRule="auto"/>
              <w:ind w:right="39" w:hanging="170"/>
            </w:pPr>
            <w:r>
              <w:rPr>
                <w:sz w:val="18"/>
              </w:rPr>
              <w:t>rozumie teksty słuchane i pisane w mniej więcej 90%,</w:t>
            </w:r>
          </w:p>
          <w:p w14:paraId="2D5185C4" w14:textId="77777777" w:rsidR="003007A8" w:rsidRDefault="003007A8" w:rsidP="003007A8">
            <w:pPr>
              <w:numPr>
                <w:ilvl w:val="0"/>
                <w:numId w:val="6"/>
              </w:numPr>
              <w:spacing w:line="259" w:lineRule="auto"/>
              <w:ind w:right="39" w:hanging="170"/>
            </w:pPr>
            <w:r>
              <w:rPr>
                <w:sz w:val="18"/>
              </w:rPr>
              <w:t>na bazie wysłuchanego / przeczytanego tekstu określa jego główną myśl, wyszukuje szczegółowe informacje, określa intencje autora tekstu, kontekst wypowiedzi oraz rozróżnia formalny i nieformalny styl wypowiedzi.</w:t>
            </w:r>
          </w:p>
        </w:tc>
        <w:tc>
          <w:tcPr>
            <w:tcW w:w="3027" w:type="dxa"/>
            <w:tcBorders>
              <w:top w:val="single" w:sz="4" w:space="0" w:color="FFFEFD"/>
              <w:left w:val="single" w:sz="4" w:space="0" w:color="FFFEFD"/>
              <w:bottom w:val="nil"/>
              <w:right w:val="single" w:sz="4" w:space="0" w:color="FFFEFD"/>
            </w:tcBorders>
            <w:shd w:val="clear" w:color="auto" w:fill="D6E8CA"/>
          </w:tcPr>
          <w:p w14:paraId="2B857823" w14:textId="77777777" w:rsidR="003007A8" w:rsidRDefault="003007A8" w:rsidP="003C466A">
            <w:pPr>
              <w:spacing w:line="259" w:lineRule="auto"/>
            </w:pPr>
            <w:r>
              <w:rPr>
                <w:sz w:val="18"/>
              </w:rPr>
              <w:t>Uczeń:</w:t>
            </w:r>
          </w:p>
          <w:p w14:paraId="3A5E9894" w14:textId="77777777" w:rsidR="003007A8" w:rsidRDefault="003007A8" w:rsidP="003007A8">
            <w:pPr>
              <w:numPr>
                <w:ilvl w:val="0"/>
                <w:numId w:val="7"/>
              </w:numPr>
              <w:spacing w:line="236" w:lineRule="auto"/>
              <w:ind w:right="90" w:hanging="170"/>
            </w:pPr>
            <w:r>
              <w:rPr>
                <w:sz w:val="18"/>
              </w:rPr>
              <w:t>wypowiada się swobodnie, stosując bogaty zasób słów i struktury gramatyczne zawarte w programie nauczania,</w:t>
            </w:r>
          </w:p>
          <w:p w14:paraId="5A1032A4" w14:textId="77777777" w:rsidR="003007A8" w:rsidRDefault="003007A8" w:rsidP="003007A8">
            <w:pPr>
              <w:numPr>
                <w:ilvl w:val="0"/>
                <w:numId w:val="7"/>
              </w:numPr>
              <w:spacing w:line="236" w:lineRule="auto"/>
              <w:ind w:right="90" w:hanging="170"/>
            </w:pPr>
            <w:r>
              <w:rPr>
                <w:sz w:val="18"/>
              </w:rPr>
              <w:t>bardzo sporadycznie popełnia błędy, które nie zakłócają komunikacji,</w:t>
            </w:r>
          </w:p>
          <w:p w14:paraId="3A73A55B" w14:textId="77777777" w:rsidR="003007A8" w:rsidRDefault="003007A8" w:rsidP="003007A8">
            <w:pPr>
              <w:numPr>
                <w:ilvl w:val="0"/>
                <w:numId w:val="7"/>
              </w:numPr>
              <w:spacing w:line="236" w:lineRule="auto"/>
              <w:ind w:right="90" w:hanging="170"/>
            </w:pPr>
            <w:r>
              <w:rPr>
                <w:sz w:val="18"/>
              </w:rPr>
              <w:t>potrafi nawiązać i podtrzymać rozmowę,</w:t>
            </w:r>
          </w:p>
          <w:p w14:paraId="019B5D7E" w14:textId="77777777" w:rsidR="003007A8" w:rsidRDefault="003007A8" w:rsidP="003007A8">
            <w:pPr>
              <w:numPr>
                <w:ilvl w:val="0"/>
                <w:numId w:val="7"/>
              </w:numPr>
              <w:spacing w:line="236" w:lineRule="auto"/>
              <w:ind w:right="90" w:hanging="170"/>
            </w:pPr>
            <w:r>
              <w:rPr>
                <w:sz w:val="18"/>
              </w:rPr>
              <w:t>reaguje w określonych sytuacjach: opisuje ludzi, przedmioty, miejsca i czynności, opowiada o wydarzeniach życia codziennego, przedstawia fakty z teraźniejszości i przeszłości, przedstawia intencje i plany na przyszłość, opisuje swoje upodobania, wyraża swoje opinie i uczucia, przedstawia intencje i plany na przyszłość, stosując formalny lub nieformalny styl wypowiedzi adekwatnie do sytuacji,</w:t>
            </w:r>
          </w:p>
          <w:p w14:paraId="405E5E8D" w14:textId="77777777" w:rsidR="003007A8" w:rsidRDefault="003007A8" w:rsidP="003007A8">
            <w:pPr>
              <w:numPr>
                <w:ilvl w:val="0"/>
                <w:numId w:val="7"/>
              </w:numPr>
              <w:spacing w:line="259" w:lineRule="auto"/>
              <w:ind w:right="90" w:hanging="170"/>
            </w:pPr>
            <w:r>
              <w:rPr>
                <w:sz w:val="18"/>
              </w:rPr>
              <w:t>wypowiedzi są płynne,</w:t>
            </w:r>
          </w:p>
          <w:p w14:paraId="7F5E0E67" w14:textId="77777777" w:rsidR="003007A8" w:rsidRDefault="003007A8" w:rsidP="003007A8">
            <w:pPr>
              <w:numPr>
                <w:ilvl w:val="0"/>
                <w:numId w:val="7"/>
              </w:numPr>
              <w:spacing w:line="259" w:lineRule="auto"/>
              <w:ind w:right="90" w:hanging="170"/>
            </w:pPr>
            <w:r>
              <w:rPr>
                <w:sz w:val="18"/>
              </w:rPr>
              <w:t>wypowiedzi są poprawne fonetycznie, bez błędów w wymowie i intonacji.</w:t>
            </w:r>
          </w:p>
        </w:tc>
        <w:tc>
          <w:tcPr>
            <w:tcW w:w="3027" w:type="dxa"/>
            <w:tcBorders>
              <w:top w:val="single" w:sz="4" w:space="0" w:color="FFFEFD"/>
              <w:left w:val="single" w:sz="4" w:space="0" w:color="FFFEFD"/>
              <w:bottom w:val="nil"/>
              <w:right w:val="single" w:sz="4" w:space="0" w:color="FFFEFD"/>
            </w:tcBorders>
            <w:shd w:val="clear" w:color="auto" w:fill="B6D7AB"/>
          </w:tcPr>
          <w:p w14:paraId="565B8026" w14:textId="77777777" w:rsidR="003007A8" w:rsidRDefault="003007A8" w:rsidP="003C466A">
            <w:pPr>
              <w:spacing w:line="259" w:lineRule="auto"/>
            </w:pPr>
            <w:r>
              <w:rPr>
                <w:sz w:val="18"/>
              </w:rPr>
              <w:t>Uczeń:</w:t>
            </w:r>
          </w:p>
          <w:p w14:paraId="0F502007" w14:textId="77777777" w:rsidR="003007A8" w:rsidRDefault="003007A8" w:rsidP="003007A8">
            <w:pPr>
              <w:numPr>
                <w:ilvl w:val="0"/>
                <w:numId w:val="8"/>
              </w:numPr>
              <w:spacing w:line="236" w:lineRule="auto"/>
              <w:ind w:right="97" w:hanging="170"/>
            </w:pPr>
            <w:r>
              <w:rPr>
                <w:sz w:val="18"/>
              </w:rPr>
              <w:t>bez trudności redaguje dłuższe i krótsze teksty użytkowe, takie jak: wiadomość, opis, opis zdjęcia, kolażu, notatka, pocztówka, e-mail, sms, wpis na blogu, wpis na forum internetowym, wpis do pamiętnika, wiadomość Messenger, zaproszenie, życzenia, stosując środki wyrazu charakterystyczne dla wymaganej formy wypowiedzi oraz precyzyjnie dobierając słownictwo pozwalające na pełny przekaz informacji,</w:t>
            </w:r>
          </w:p>
          <w:p w14:paraId="0FE96771" w14:textId="77777777" w:rsidR="003007A8" w:rsidRDefault="003007A8" w:rsidP="003007A8">
            <w:pPr>
              <w:numPr>
                <w:ilvl w:val="0"/>
                <w:numId w:val="8"/>
              </w:numPr>
              <w:spacing w:line="236" w:lineRule="auto"/>
              <w:ind w:right="97" w:hanging="170"/>
            </w:pPr>
            <w:r>
              <w:rPr>
                <w:sz w:val="18"/>
              </w:rPr>
              <w:t>swobodnie reaguje w formie pisemnej w określonych sytuacjach,</w:t>
            </w:r>
          </w:p>
          <w:p w14:paraId="083204B0" w14:textId="77777777" w:rsidR="003007A8" w:rsidRDefault="003007A8" w:rsidP="003007A8">
            <w:pPr>
              <w:numPr>
                <w:ilvl w:val="0"/>
                <w:numId w:val="8"/>
              </w:numPr>
              <w:spacing w:line="236" w:lineRule="auto"/>
              <w:ind w:right="97" w:hanging="170"/>
            </w:pPr>
            <w:r>
              <w:rPr>
                <w:sz w:val="18"/>
              </w:rPr>
              <w:t>wypowiedzi pisemne są zgodne z tematem, bogate pod względem treści, spójne i logiczne,</w:t>
            </w:r>
          </w:p>
          <w:p w14:paraId="01EA94FB" w14:textId="77777777" w:rsidR="003007A8" w:rsidRDefault="003007A8" w:rsidP="003007A8">
            <w:pPr>
              <w:numPr>
                <w:ilvl w:val="0"/>
                <w:numId w:val="8"/>
              </w:numPr>
              <w:spacing w:line="236" w:lineRule="auto"/>
              <w:ind w:right="97" w:hanging="170"/>
            </w:pPr>
            <w:r>
              <w:rPr>
                <w:sz w:val="18"/>
              </w:rPr>
              <w:t>wypowiedzi pisemne zawierają słownictwo i struktury gramatyczne zawarte w programie nauczania, stosując formalny lub nieformalny styl wypowiedzi adekwatnie do sytuacji,</w:t>
            </w:r>
          </w:p>
          <w:p w14:paraId="1F6207C6" w14:textId="77777777" w:rsidR="003007A8" w:rsidRDefault="003007A8" w:rsidP="003007A8">
            <w:pPr>
              <w:numPr>
                <w:ilvl w:val="0"/>
                <w:numId w:val="8"/>
              </w:numPr>
              <w:spacing w:line="236" w:lineRule="auto"/>
              <w:ind w:right="97" w:hanging="170"/>
            </w:pPr>
            <w:r>
              <w:rPr>
                <w:sz w:val="18"/>
              </w:rPr>
              <w:t>wypowiedzi pisemne zawierają sporadyczne błędy, które nie wpływają na zrozumienie tekstu,</w:t>
            </w:r>
          </w:p>
          <w:p w14:paraId="0ED0FF51" w14:textId="77777777" w:rsidR="003007A8" w:rsidRDefault="003007A8" w:rsidP="003007A8">
            <w:pPr>
              <w:numPr>
                <w:ilvl w:val="0"/>
                <w:numId w:val="8"/>
              </w:numPr>
              <w:spacing w:line="259" w:lineRule="auto"/>
              <w:ind w:right="97" w:hanging="170"/>
            </w:pPr>
            <w:r>
              <w:rPr>
                <w:sz w:val="18"/>
              </w:rPr>
              <w:t>wypowiedzi pisemne zawierają sporadyczne błędy interpunkcyjne.</w:t>
            </w:r>
          </w:p>
        </w:tc>
        <w:tc>
          <w:tcPr>
            <w:tcW w:w="2665" w:type="dxa"/>
            <w:tcBorders>
              <w:top w:val="single" w:sz="4" w:space="0" w:color="FFFEFD"/>
              <w:left w:val="single" w:sz="4" w:space="0" w:color="FFFEFD"/>
              <w:bottom w:val="nil"/>
              <w:right w:val="single" w:sz="4" w:space="0" w:color="FFFEFD"/>
            </w:tcBorders>
            <w:shd w:val="clear" w:color="auto" w:fill="D6E8CA"/>
          </w:tcPr>
          <w:p w14:paraId="02DF7C61" w14:textId="77777777" w:rsidR="003007A8" w:rsidRDefault="003007A8" w:rsidP="003C466A">
            <w:pPr>
              <w:spacing w:line="259" w:lineRule="auto"/>
            </w:pPr>
            <w:r>
              <w:rPr>
                <w:sz w:val="18"/>
              </w:rPr>
              <w:t>Uczeń:</w:t>
            </w:r>
          </w:p>
          <w:p w14:paraId="52B34052" w14:textId="77777777" w:rsidR="003007A8" w:rsidRDefault="003007A8" w:rsidP="003007A8">
            <w:pPr>
              <w:numPr>
                <w:ilvl w:val="0"/>
                <w:numId w:val="9"/>
              </w:numPr>
              <w:spacing w:line="236" w:lineRule="auto"/>
              <w:ind w:right="161" w:hanging="170"/>
            </w:pPr>
            <w:r>
              <w:rPr>
                <w:sz w:val="18"/>
              </w:rPr>
              <w:t>bezbłędnie stosuje struktury gramatyczne zawarte w programie nauczania,</w:t>
            </w:r>
          </w:p>
          <w:p w14:paraId="41B774A4" w14:textId="77777777" w:rsidR="003007A8" w:rsidRDefault="003007A8" w:rsidP="003007A8">
            <w:pPr>
              <w:numPr>
                <w:ilvl w:val="0"/>
                <w:numId w:val="9"/>
              </w:numPr>
              <w:spacing w:line="236" w:lineRule="auto"/>
              <w:ind w:right="161" w:hanging="170"/>
            </w:pPr>
            <w:r>
              <w:rPr>
                <w:sz w:val="18"/>
              </w:rPr>
              <w:t>stosuje w wypowiedziach ustnych i pisemnych bogaty zasób słów zawarty w programie nauczania,</w:t>
            </w:r>
          </w:p>
          <w:p w14:paraId="360282CF" w14:textId="77777777" w:rsidR="003007A8" w:rsidRDefault="003007A8" w:rsidP="003007A8">
            <w:pPr>
              <w:numPr>
                <w:ilvl w:val="0"/>
                <w:numId w:val="9"/>
              </w:numPr>
              <w:spacing w:line="259" w:lineRule="auto"/>
              <w:ind w:right="161" w:hanging="170"/>
            </w:pPr>
            <w:r>
              <w:rPr>
                <w:sz w:val="18"/>
              </w:rPr>
              <w:t>buduje spójne zdania.</w:t>
            </w:r>
          </w:p>
        </w:tc>
        <w:tc>
          <w:tcPr>
            <w:tcW w:w="3380" w:type="dxa"/>
            <w:tcBorders>
              <w:top w:val="single" w:sz="4" w:space="0" w:color="FFFEFD"/>
              <w:left w:val="single" w:sz="4" w:space="0" w:color="FFFEFD"/>
              <w:bottom w:val="nil"/>
              <w:right w:val="nil"/>
            </w:tcBorders>
            <w:shd w:val="clear" w:color="auto" w:fill="B6D7AB"/>
          </w:tcPr>
          <w:p w14:paraId="196100C4" w14:textId="77777777" w:rsidR="003007A8" w:rsidRDefault="003007A8" w:rsidP="003C466A">
            <w:pPr>
              <w:spacing w:line="259" w:lineRule="auto"/>
            </w:pPr>
            <w:r>
              <w:rPr>
                <w:sz w:val="18"/>
              </w:rPr>
              <w:t>Uczeń:</w:t>
            </w:r>
          </w:p>
          <w:p w14:paraId="39671035" w14:textId="77777777" w:rsidR="003007A8" w:rsidRDefault="003007A8" w:rsidP="003007A8">
            <w:pPr>
              <w:numPr>
                <w:ilvl w:val="0"/>
                <w:numId w:val="10"/>
              </w:numPr>
              <w:spacing w:line="236" w:lineRule="auto"/>
              <w:ind w:hanging="170"/>
            </w:pPr>
            <w:r>
              <w:rPr>
                <w:sz w:val="18"/>
              </w:rPr>
              <w:t>opanował cały materiał objęty programem nauczania w danej klasie,</w:t>
            </w:r>
          </w:p>
          <w:p w14:paraId="41E59327" w14:textId="77777777" w:rsidR="003007A8" w:rsidRDefault="003007A8" w:rsidP="003007A8">
            <w:pPr>
              <w:numPr>
                <w:ilvl w:val="0"/>
                <w:numId w:val="10"/>
              </w:numPr>
              <w:spacing w:line="236" w:lineRule="auto"/>
              <w:ind w:hanging="170"/>
            </w:pPr>
            <w:r>
              <w:rPr>
                <w:sz w:val="18"/>
              </w:rPr>
              <w:t>jest aktywny na zajęciach, systematyczny oraz systematycznie odrabia zadania domowe,</w:t>
            </w:r>
          </w:p>
          <w:p w14:paraId="1F4B071A" w14:textId="77777777" w:rsidR="003007A8" w:rsidRDefault="003007A8" w:rsidP="003007A8">
            <w:pPr>
              <w:numPr>
                <w:ilvl w:val="0"/>
                <w:numId w:val="10"/>
              </w:numPr>
              <w:spacing w:line="236" w:lineRule="auto"/>
              <w:ind w:hanging="170"/>
            </w:pPr>
            <w:r>
              <w:rPr>
                <w:sz w:val="18"/>
              </w:rPr>
              <w:t>z prac klasowych uzyskuje 85%–95% punktów,</w:t>
            </w:r>
          </w:p>
          <w:p w14:paraId="1C5C324F" w14:textId="77777777" w:rsidR="003007A8" w:rsidRDefault="003007A8" w:rsidP="003007A8">
            <w:pPr>
              <w:numPr>
                <w:ilvl w:val="0"/>
                <w:numId w:val="10"/>
              </w:numPr>
              <w:spacing w:line="236" w:lineRule="auto"/>
              <w:ind w:hanging="170"/>
            </w:pPr>
            <w:r>
              <w:rPr>
                <w:sz w:val="18"/>
              </w:rPr>
              <w:t>uzyskał większość ocen cząstkowych bardzo dobrych,</w:t>
            </w:r>
          </w:p>
          <w:p w14:paraId="1802CD94" w14:textId="77777777" w:rsidR="003007A8" w:rsidRDefault="003007A8" w:rsidP="003007A8">
            <w:pPr>
              <w:numPr>
                <w:ilvl w:val="0"/>
                <w:numId w:val="10"/>
              </w:numPr>
              <w:spacing w:line="236" w:lineRule="auto"/>
              <w:ind w:hanging="170"/>
            </w:pPr>
            <w:r>
              <w:rPr>
                <w:sz w:val="18"/>
              </w:rPr>
              <w:t>dokonuje samooceny i wykorzystuje techniki samodzielnej pracy nad językiem (np. korzystanie ze słownika, poprawianie błędów, notatki),</w:t>
            </w:r>
          </w:p>
          <w:p w14:paraId="3E95682E" w14:textId="77777777" w:rsidR="003007A8" w:rsidRDefault="003007A8" w:rsidP="003007A8">
            <w:pPr>
              <w:numPr>
                <w:ilvl w:val="0"/>
                <w:numId w:val="10"/>
              </w:numPr>
              <w:spacing w:line="236" w:lineRule="auto"/>
              <w:ind w:hanging="170"/>
            </w:pPr>
            <w:r>
              <w:rPr>
                <w:sz w:val="18"/>
              </w:rPr>
              <w:t>współdziała w grupie, np. w lekcyjnych i pozalekcyjnych językowych pracach projektowych,</w:t>
            </w:r>
          </w:p>
          <w:p w14:paraId="04CA7625" w14:textId="77777777" w:rsidR="003007A8" w:rsidRDefault="003007A8" w:rsidP="003007A8">
            <w:pPr>
              <w:numPr>
                <w:ilvl w:val="0"/>
                <w:numId w:val="10"/>
              </w:numPr>
              <w:spacing w:line="236" w:lineRule="auto"/>
              <w:ind w:hanging="170"/>
            </w:pPr>
            <w:r>
              <w:rPr>
                <w:sz w:val="18"/>
              </w:rPr>
              <w:t>stosuje strategie komunikacyjne (np. domyślanie się znaczenia wyrazów z kontekstu, rozumienie tekstu zawierającego nieznane słowa i zwroty) oraz strategie kompensacyjne (np. opis, zastąpienie innym wyrazem) w wypadku, gdy nie zna lub nie pamięta jakiegoś wyrazu,</w:t>
            </w:r>
          </w:p>
          <w:p w14:paraId="66231D37" w14:textId="77777777" w:rsidR="003007A8" w:rsidRDefault="003007A8" w:rsidP="003007A8">
            <w:pPr>
              <w:numPr>
                <w:ilvl w:val="0"/>
                <w:numId w:val="10"/>
              </w:numPr>
              <w:spacing w:line="259" w:lineRule="auto"/>
              <w:ind w:hanging="170"/>
            </w:pPr>
            <w:r>
              <w:rPr>
                <w:sz w:val="18"/>
              </w:rPr>
              <w:t xml:space="preserve">ma świadomość językową </w:t>
            </w:r>
          </w:p>
          <w:p w14:paraId="6C24B486" w14:textId="77777777" w:rsidR="003007A8" w:rsidRDefault="003007A8" w:rsidP="003C466A">
            <w:pPr>
              <w:spacing w:line="236" w:lineRule="auto"/>
              <w:ind w:left="170"/>
            </w:pPr>
            <w:r>
              <w:rPr>
                <w:sz w:val="18"/>
              </w:rPr>
              <w:t>(np. podobieństw i różnic między językami),</w:t>
            </w:r>
          </w:p>
          <w:p w14:paraId="572E67F2" w14:textId="77777777" w:rsidR="003007A8" w:rsidRDefault="003007A8" w:rsidP="003007A8">
            <w:pPr>
              <w:numPr>
                <w:ilvl w:val="0"/>
                <w:numId w:val="10"/>
              </w:numPr>
              <w:spacing w:line="236" w:lineRule="auto"/>
              <w:ind w:hanging="170"/>
            </w:pPr>
            <w:r>
              <w:rPr>
                <w:sz w:val="18"/>
              </w:rPr>
              <w:t>bierze udział w konkursach i olimpiadach,</w:t>
            </w:r>
          </w:p>
          <w:p w14:paraId="2A56A514" w14:textId="77777777" w:rsidR="003007A8" w:rsidRDefault="003007A8" w:rsidP="003007A8">
            <w:pPr>
              <w:numPr>
                <w:ilvl w:val="0"/>
                <w:numId w:val="10"/>
              </w:numPr>
              <w:spacing w:line="259" w:lineRule="auto"/>
              <w:ind w:hanging="170"/>
            </w:pPr>
            <w:r>
              <w:rPr>
                <w:sz w:val="18"/>
              </w:rPr>
              <w:t>zna kulturę i obyczaje krajów niemieckojęzycznych z uwzględnieniem kontekstu lokalnego, europejskiego i globalnego oraz posiada świadomość związku między kulturą własną i obcą oraz wrażliwość międzykulturową.</w:t>
            </w:r>
          </w:p>
        </w:tc>
      </w:tr>
    </w:tbl>
    <w:p w14:paraId="17B3C415" w14:textId="77777777" w:rsidR="003007A8" w:rsidRDefault="003007A8" w:rsidP="003007A8">
      <w:pPr>
        <w:spacing w:after="0" w:line="259" w:lineRule="auto"/>
        <w:ind w:left="-1440" w:right="15398"/>
      </w:pPr>
    </w:p>
    <w:tbl>
      <w:tblPr>
        <w:tblStyle w:val="TableGrid"/>
        <w:tblW w:w="15127" w:type="dxa"/>
        <w:tblInd w:w="-585" w:type="dxa"/>
        <w:tblCellMar>
          <w:top w:w="48" w:type="dxa"/>
          <w:left w:w="68" w:type="dxa"/>
          <w:right w:w="29" w:type="dxa"/>
        </w:tblCellMar>
        <w:tblLook w:val="04A0" w:firstRow="1" w:lastRow="0" w:firstColumn="1" w:lastColumn="0" w:noHBand="0" w:noVBand="1"/>
      </w:tblPr>
      <w:tblGrid>
        <w:gridCol w:w="3027"/>
        <w:gridCol w:w="3027"/>
        <w:gridCol w:w="3027"/>
        <w:gridCol w:w="2665"/>
        <w:gridCol w:w="3381"/>
      </w:tblGrid>
      <w:tr w:rsidR="003007A8" w14:paraId="5C1D9CBE" w14:textId="77777777" w:rsidTr="003C466A">
        <w:trPr>
          <w:trHeight w:val="464"/>
        </w:trPr>
        <w:tc>
          <w:tcPr>
            <w:tcW w:w="15127" w:type="dxa"/>
            <w:gridSpan w:val="5"/>
            <w:tcBorders>
              <w:top w:val="single" w:sz="4" w:space="0" w:color="FFFEFD"/>
              <w:left w:val="nil"/>
              <w:bottom w:val="single" w:sz="4" w:space="0" w:color="FFFEFD"/>
              <w:right w:val="nil"/>
            </w:tcBorders>
            <w:shd w:val="clear" w:color="auto" w:fill="009C40"/>
          </w:tcPr>
          <w:p w14:paraId="66761C03" w14:textId="77777777" w:rsidR="003007A8" w:rsidRDefault="003007A8" w:rsidP="003C466A">
            <w:pPr>
              <w:spacing w:line="259" w:lineRule="auto"/>
            </w:pPr>
            <w:r>
              <w:rPr>
                <w:rFonts w:cs="Calibri"/>
                <w:b/>
                <w:color w:val="FFFEFD"/>
                <w:sz w:val="24"/>
              </w:rPr>
              <w:t>OCENA DOBRA</w:t>
            </w:r>
          </w:p>
        </w:tc>
      </w:tr>
      <w:tr w:rsidR="003007A8" w14:paraId="4395236A" w14:textId="77777777" w:rsidTr="003C466A">
        <w:trPr>
          <w:trHeight w:val="632"/>
        </w:trPr>
        <w:tc>
          <w:tcPr>
            <w:tcW w:w="3027" w:type="dxa"/>
            <w:tcBorders>
              <w:top w:val="single" w:sz="4" w:space="0" w:color="FFFEFD"/>
              <w:left w:val="nil"/>
              <w:bottom w:val="single" w:sz="4" w:space="0" w:color="FFFEFD"/>
              <w:right w:val="single" w:sz="4" w:space="0" w:color="FFFEFD"/>
            </w:tcBorders>
            <w:shd w:val="clear" w:color="auto" w:fill="6BB570"/>
          </w:tcPr>
          <w:p w14:paraId="77131650" w14:textId="77777777" w:rsidR="003007A8" w:rsidRDefault="003007A8" w:rsidP="003C466A">
            <w:pPr>
              <w:spacing w:line="259" w:lineRule="auto"/>
            </w:pPr>
            <w:r>
              <w:rPr>
                <w:rFonts w:cs="Calibri"/>
                <w:b/>
                <w:color w:val="FFFEFD"/>
                <w:sz w:val="18"/>
              </w:rPr>
              <w:t xml:space="preserve">ROZUMIENIE TEKSTU </w:t>
            </w:r>
          </w:p>
          <w:p w14:paraId="324BED7B" w14:textId="77777777" w:rsidR="003007A8" w:rsidRDefault="003007A8" w:rsidP="003C466A">
            <w:pPr>
              <w:spacing w:line="259" w:lineRule="auto"/>
            </w:pPr>
            <w:r>
              <w:rPr>
                <w:rFonts w:cs="Calibri"/>
                <w:b/>
                <w:color w:val="FFFEFD"/>
                <w:sz w:val="18"/>
              </w:rPr>
              <w:t>SŁUCHANEGO/CZYTANEGO</w:t>
            </w:r>
          </w:p>
        </w:tc>
        <w:tc>
          <w:tcPr>
            <w:tcW w:w="3027" w:type="dxa"/>
            <w:tcBorders>
              <w:top w:val="single" w:sz="4" w:space="0" w:color="FFFEFD"/>
              <w:left w:val="single" w:sz="4" w:space="0" w:color="FFFEFD"/>
              <w:bottom w:val="single" w:sz="4" w:space="0" w:color="FFFEFD"/>
              <w:right w:val="single" w:sz="4" w:space="0" w:color="FFFEFD"/>
            </w:tcBorders>
            <w:shd w:val="clear" w:color="auto" w:fill="6BB570"/>
            <w:vAlign w:val="center"/>
          </w:tcPr>
          <w:p w14:paraId="25E2493F" w14:textId="77777777" w:rsidR="003007A8" w:rsidRDefault="003007A8" w:rsidP="003C466A">
            <w:pPr>
              <w:spacing w:line="259" w:lineRule="auto"/>
            </w:pPr>
            <w:r>
              <w:rPr>
                <w:rFonts w:cs="Calibri"/>
                <w:b/>
                <w:color w:val="FFFEFD"/>
                <w:sz w:val="18"/>
              </w:rPr>
              <w:t>SPRAWNOŚĆ MÓWIENIA</w:t>
            </w:r>
          </w:p>
        </w:tc>
        <w:tc>
          <w:tcPr>
            <w:tcW w:w="3027" w:type="dxa"/>
            <w:tcBorders>
              <w:top w:val="single" w:sz="4" w:space="0" w:color="FFFEFD"/>
              <w:left w:val="single" w:sz="4" w:space="0" w:color="FFFEFD"/>
              <w:bottom w:val="single" w:sz="4" w:space="0" w:color="FFFEFD"/>
              <w:right w:val="single" w:sz="4" w:space="0" w:color="FFFEFD"/>
            </w:tcBorders>
            <w:shd w:val="clear" w:color="auto" w:fill="6BB570"/>
            <w:vAlign w:val="center"/>
          </w:tcPr>
          <w:p w14:paraId="7520CD40" w14:textId="77777777" w:rsidR="003007A8" w:rsidRDefault="003007A8" w:rsidP="003C466A">
            <w:pPr>
              <w:spacing w:line="259" w:lineRule="auto"/>
            </w:pPr>
            <w:r>
              <w:rPr>
                <w:rFonts w:cs="Calibri"/>
                <w:b/>
                <w:color w:val="FFFEFD"/>
                <w:sz w:val="18"/>
              </w:rPr>
              <w:t>SPRAWNOŚĆ PISANIA</w:t>
            </w:r>
          </w:p>
        </w:tc>
        <w:tc>
          <w:tcPr>
            <w:tcW w:w="2665" w:type="dxa"/>
            <w:tcBorders>
              <w:top w:val="single" w:sz="4" w:space="0" w:color="FFFEFD"/>
              <w:left w:val="single" w:sz="4" w:space="0" w:color="FFFEFD"/>
              <w:bottom w:val="single" w:sz="4" w:space="0" w:color="FFFEFD"/>
              <w:right w:val="single" w:sz="4" w:space="0" w:color="FFFEFD"/>
            </w:tcBorders>
            <w:shd w:val="clear" w:color="auto" w:fill="6BB570"/>
            <w:vAlign w:val="center"/>
          </w:tcPr>
          <w:p w14:paraId="066F0884" w14:textId="77777777" w:rsidR="003007A8" w:rsidRDefault="003007A8" w:rsidP="003C466A">
            <w:pPr>
              <w:spacing w:line="259" w:lineRule="auto"/>
            </w:pPr>
            <w:r>
              <w:rPr>
                <w:rFonts w:cs="Calibri"/>
                <w:b/>
                <w:color w:val="FFFEFD"/>
                <w:sz w:val="18"/>
              </w:rPr>
              <w:t>GRAMATYKA I SŁOWNICTWO</w:t>
            </w:r>
          </w:p>
        </w:tc>
        <w:tc>
          <w:tcPr>
            <w:tcW w:w="3380" w:type="dxa"/>
            <w:tcBorders>
              <w:top w:val="single" w:sz="4" w:space="0" w:color="FFFEFD"/>
              <w:left w:val="single" w:sz="4" w:space="0" w:color="FFFEFD"/>
              <w:bottom w:val="single" w:sz="4" w:space="0" w:color="FFFEFD"/>
              <w:right w:val="nil"/>
            </w:tcBorders>
            <w:shd w:val="clear" w:color="auto" w:fill="6BB570"/>
          </w:tcPr>
          <w:p w14:paraId="6CA65198" w14:textId="77777777" w:rsidR="003007A8" w:rsidRDefault="003007A8" w:rsidP="003C466A">
            <w:pPr>
              <w:spacing w:line="259" w:lineRule="auto"/>
            </w:pPr>
            <w:r>
              <w:rPr>
                <w:rFonts w:cs="Calibri"/>
                <w:b/>
                <w:color w:val="FFFEFD"/>
                <w:sz w:val="18"/>
              </w:rPr>
              <w:t>INNE UMIEJĘTNOŚCI I FORMY AKTYWNOŚCI</w:t>
            </w:r>
          </w:p>
        </w:tc>
      </w:tr>
      <w:tr w:rsidR="003007A8" w14:paraId="557839B5" w14:textId="77777777" w:rsidTr="003C466A">
        <w:trPr>
          <w:trHeight w:val="6112"/>
        </w:trPr>
        <w:tc>
          <w:tcPr>
            <w:tcW w:w="3027" w:type="dxa"/>
            <w:tcBorders>
              <w:top w:val="single" w:sz="4" w:space="0" w:color="FFFEFD"/>
              <w:left w:val="nil"/>
              <w:bottom w:val="nil"/>
              <w:right w:val="single" w:sz="4" w:space="0" w:color="FFFEFD"/>
            </w:tcBorders>
            <w:shd w:val="clear" w:color="auto" w:fill="B6D7AB"/>
          </w:tcPr>
          <w:p w14:paraId="4B7C6243" w14:textId="77777777" w:rsidR="003007A8" w:rsidRDefault="003007A8" w:rsidP="003C466A">
            <w:pPr>
              <w:spacing w:line="259" w:lineRule="auto"/>
            </w:pPr>
            <w:r>
              <w:rPr>
                <w:sz w:val="18"/>
              </w:rPr>
              <w:t>Uczeń:</w:t>
            </w:r>
          </w:p>
          <w:p w14:paraId="7DD28C7D" w14:textId="77777777" w:rsidR="003007A8" w:rsidRDefault="003007A8" w:rsidP="003007A8">
            <w:pPr>
              <w:numPr>
                <w:ilvl w:val="0"/>
                <w:numId w:val="11"/>
              </w:numPr>
              <w:spacing w:line="236" w:lineRule="auto"/>
              <w:ind w:right="37" w:hanging="170"/>
            </w:pPr>
            <w:r>
              <w:rPr>
                <w:sz w:val="18"/>
              </w:rPr>
              <w:t xml:space="preserve">uczeń rozumie wszystkie polecenia i większość wypowiedzi nauczyciela formułowanych w języku niemieckim i poprawnie na nie reaguje, </w:t>
            </w:r>
          </w:p>
          <w:p w14:paraId="116483AF" w14:textId="77777777" w:rsidR="003007A8" w:rsidRDefault="003007A8" w:rsidP="003007A8">
            <w:pPr>
              <w:numPr>
                <w:ilvl w:val="0"/>
                <w:numId w:val="11"/>
              </w:numPr>
              <w:spacing w:line="236" w:lineRule="auto"/>
              <w:ind w:right="37" w:hanging="170"/>
            </w:pPr>
            <w:r>
              <w:rPr>
                <w:sz w:val="18"/>
              </w:rPr>
              <w:t xml:space="preserve">rozumie teksty słuchane i pisane w mniej więcej 75%, </w:t>
            </w:r>
          </w:p>
          <w:p w14:paraId="581C962E" w14:textId="77777777" w:rsidR="003007A8" w:rsidRDefault="003007A8" w:rsidP="003007A8">
            <w:pPr>
              <w:numPr>
                <w:ilvl w:val="0"/>
                <w:numId w:val="11"/>
              </w:numPr>
              <w:spacing w:line="259" w:lineRule="auto"/>
              <w:ind w:right="37" w:hanging="170"/>
            </w:pPr>
            <w:r>
              <w:rPr>
                <w:sz w:val="18"/>
              </w:rPr>
              <w:t>na bazie wysłuchanego / przeczytanego tekstu określa jego główną myśl, wyszukuje większość informacji, określa intencje autora, kontekst większości wypowiedzi oraz ich styl.</w:t>
            </w:r>
          </w:p>
        </w:tc>
        <w:tc>
          <w:tcPr>
            <w:tcW w:w="3027" w:type="dxa"/>
            <w:tcBorders>
              <w:top w:val="single" w:sz="4" w:space="0" w:color="FFFEFD"/>
              <w:left w:val="single" w:sz="4" w:space="0" w:color="FFFEFD"/>
              <w:bottom w:val="nil"/>
              <w:right w:val="single" w:sz="4" w:space="0" w:color="FFFEFD"/>
            </w:tcBorders>
            <w:shd w:val="clear" w:color="auto" w:fill="D6E8CA"/>
          </w:tcPr>
          <w:p w14:paraId="5BBA5919" w14:textId="77777777" w:rsidR="003007A8" w:rsidRDefault="003007A8" w:rsidP="003C466A">
            <w:pPr>
              <w:spacing w:line="259" w:lineRule="auto"/>
            </w:pPr>
            <w:r>
              <w:rPr>
                <w:sz w:val="18"/>
              </w:rPr>
              <w:t>Uczeń:</w:t>
            </w:r>
          </w:p>
          <w:p w14:paraId="16F8EDA0" w14:textId="77777777" w:rsidR="003007A8" w:rsidRDefault="003007A8" w:rsidP="003007A8">
            <w:pPr>
              <w:numPr>
                <w:ilvl w:val="0"/>
                <w:numId w:val="12"/>
              </w:numPr>
              <w:spacing w:line="236" w:lineRule="auto"/>
              <w:ind w:hanging="170"/>
            </w:pPr>
            <w:r>
              <w:rPr>
                <w:sz w:val="18"/>
              </w:rPr>
              <w:t xml:space="preserve">wypowiada się, stosując zasób słów i struktury gramatyczne zawarte w programie nauczania, </w:t>
            </w:r>
          </w:p>
          <w:p w14:paraId="66C0C8EC" w14:textId="77777777" w:rsidR="003007A8" w:rsidRDefault="003007A8" w:rsidP="003007A8">
            <w:pPr>
              <w:numPr>
                <w:ilvl w:val="0"/>
                <w:numId w:val="12"/>
              </w:numPr>
              <w:spacing w:line="236" w:lineRule="auto"/>
              <w:ind w:hanging="170"/>
            </w:pPr>
            <w:r>
              <w:rPr>
                <w:sz w:val="18"/>
              </w:rPr>
              <w:t xml:space="preserve">popełnia nieliczne błędy, które nie zakłócają komunikacji, </w:t>
            </w:r>
          </w:p>
          <w:p w14:paraId="0CE8EF9D" w14:textId="77777777" w:rsidR="003007A8" w:rsidRDefault="003007A8" w:rsidP="003007A8">
            <w:pPr>
              <w:numPr>
                <w:ilvl w:val="0"/>
                <w:numId w:val="12"/>
              </w:numPr>
              <w:spacing w:line="236" w:lineRule="auto"/>
              <w:ind w:hanging="170"/>
            </w:pPr>
            <w:r>
              <w:rPr>
                <w:sz w:val="18"/>
              </w:rPr>
              <w:t xml:space="preserve">reaguje ustnie w prosty i zrozumiały sposób, w typowych sytuacjach, </w:t>
            </w:r>
          </w:p>
          <w:p w14:paraId="5F3D0066" w14:textId="77777777" w:rsidR="003007A8" w:rsidRDefault="003007A8" w:rsidP="003007A8">
            <w:pPr>
              <w:numPr>
                <w:ilvl w:val="0"/>
                <w:numId w:val="12"/>
              </w:numPr>
              <w:spacing w:line="236" w:lineRule="auto"/>
              <w:ind w:hanging="170"/>
            </w:pPr>
            <w:r>
              <w:rPr>
                <w:sz w:val="18"/>
              </w:rPr>
              <w:t xml:space="preserve">wypowiedzi są płynne przy niewielkiej pomocy nauczyciela, </w:t>
            </w:r>
          </w:p>
          <w:p w14:paraId="424522E5" w14:textId="77777777" w:rsidR="003007A8" w:rsidRDefault="003007A8" w:rsidP="003007A8">
            <w:pPr>
              <w:numPr>
                <w:ilvl w:val="0"/>
                <w:numId w:val="12"/>
              </w:numPr>
              <w:spacing w:line="259" w:lineRule="auto"/>
              <w:ind w:hanging="170"/>
            </w:pPr>
            <w:r>
              <w:rPr>
                <w:sz w:val="18"/>
              </w:rPr>
              <w:t xml:space="preserve">wypowiedzi są zgodne z tematem, </w:t>
            </w:r>
          </w:p>
          <w:p w14:paraId="71587CDC" w14:textId="77777777" w:rsidR="003007A8" w:rsidRDefault="003007A8" w:rsidP="003007A8">
            <w:pPr>
              <w:numPr>
                <w:ilvl w:val="0"/>
                <w:numId w:val="12"/>
              </w:numPr>
              <w:spacing w:line="259" w:lineRule="auto"/>
              <w:ind w:hanging="170"/>
            </w:pPr>
            <w:r>
              <w:rPr>
                <w:sz w:val="18"/>
              </w:rPr>
              <w:t xml:space="preserve">wypowiedzi są zasadniczo poprawne fonetycznie i intonacyjnie. </w:t>
            </w:r>
          </w:p>
        </w:tc>
        <w:tc>
          <w:tcPr>
            <w:tcW w:w="3027" w:type="dxa"/>
            <w:tcBorders>
              <w:top w:val="single" w:sz="4" w:space="0" w:color="FFFEFD"/>
              <w:left w:val="single" w:sz="4" w:space="0" w:color="FFFEFD"/>
              <w:bottom w:val="nil"/>
              <w:right w:val="single" w:sz="4" w:space="0" w:color="FFFEFD"/>
            </w:tcBorders>
            <w:shd w:val="clear" w:color="auto" w:fill="B6D7AB"/>
          </w:tcPr>
          <w:p w14:paraId="6ABB03AC" w14:textId="77777777" w:rsidR="003007A8" w:rsidRDefault="003007A8" w:rsidP="003C466A">
            <w:pPr>
              <w:spacing w:line="259" w:lineRule="auto"/>
            </w:pPr>
            <w:r>
              <w:rPr>
                <w:sz w:val="18"/>
              </w:rPr>
              <w:t>Uczeń:</w:t>
            </w:r>
          </w:p>
          <w:p w14:paraId="2388D226" w14:textId="77777777" w:rsidR="003007A8" w:rsidRDefault="003007A8" w:rsidP="003007A8">
            <w:pPr>
              <w:numPr>
                <w:ilvl w:val="0"/>
                <w:numId w:val="13"/>
              </w:numPr>
              <w:spacing w:line="236" w:lineRule="auto"/>
              <w:ind w:right="145" w:hanging="170"/>
            </w:pPr>
            <w:r>
              <w:rPr>
                <w:sz w:val="18"/>
              </w:rPr>
              <w:t xml:space="preserve">redaguje dłuższe i krótsze teksty użytkowe, takie jak: wiadomość, opis, notatka, pocztówka, e-mail, sms, wpis na blogu, wpis na forum internetowym, wpis do pamiętnika, wiadomość Messenger, zaproszenie, życzenia, stosując większość środków wyrazu charakterystycznych dla wymaganej formy wypowiedzi oraz z niewielkimi niedopatrzeniami dobierając słownictwo pozwalające na przekaz większości informacji, </w:t>
            </w:r>
          </w:p>
          <w:p w14:paraId="52F2CE86" w14:textId="77777777" w:rsidR="003007A8" w:rsidRDefault="003007A8" w:rsidP="003007A8">
            <w:pPr>
              <w:numPr>
                <w:ilvl w:val="0"/>
                <w:numId w:val="13"/>
              </w:numPr>
              <w:spacing w:line="236" w:lineRule="auto"/>
              <w:ind w:right="145" w:hanging="170"/>
            </w:pPr>
            <w:r>
              <w:rPr>
                <w:sz w:val="18"/>
              </w:rPr>
              <w:t xml:space="preserve">reaguje w formie prostego tekstu pisanego w typowych sytuacjach, </w:t>
            </w:r>
          </w:p>
          <w:p w14:paraId="47E9D8E6" w14:textId="77777777" w:rsidR="003007A8" w:rsidRDefault="003007A8" w:rsidP="003007A8">
            <w:pPr>
              <w:numPr>
                <w:ilvl w:val="0"/>
                <w:numId w:val="13"/>
              </w:numPr>
              <w:spacing w:line="236" w:lineRule="auto"/>
              <w:ind w:right="145" w:hanging="170"/>
            </w:pPr>
            <w:r>
              <w:rPr>
                <w:sz w:val="18"/>
              </w:rPr>
              <w:t xml:space="preserve">wypowiedzi pisemne są zgodne z tematem, spójne i logiczne, </w:t>
            </w:r>
          </w:p>
          <w:p w14:paraId="7132D0CF" w14:textId="77777777" w:rsidR="003007A8" w:rsidRDefault="003007A8" w:rsidP="003007A8">
            <w:pPr>
              <w:numPr>
                <w:ilvl w:val="0"/>
                <w:numId w:val="13"/>
              </w:numPr>
              <w:spacing w:line="236" w:lineRule="auto"/>
              <w:ind w:right="145" w:hanging="170"/>
            </w:pPr>
            <w:r>
              <w:rPr>
                <w:sz w:val="18"/>
              </w:rPr>
              <w:t xml:space="preserve">wypowiedzi pisemne zawierają słownictwo i struktury gramatyczne zawarte w programie nauczania, </w:t>
            </w:r>
          </w:p>
          <w:p w14:paraId="45818C8F" w14:textId="77777777" w:rsidR="003007A8" w:rsidRDefault="003007A8" w:rsidP="003007A8">
            <w:pPr>
              <w:numPr>
                <w:ilvl w:val="0"/>
                <w:numId w:val="13"/>
              </w:numPr>
              <w:spacing w:line="259" w:lineRule="auto"/>
              <w:ind w:right="145" w:hanging="170"/>
            </w:pPr>
            <w:r>
              <w:rPr>
                <w:sz w:val="18"/>
              </w:rPr>
              <w:t>wypowiedzi pisemne zawierają nieliczne błędy gramatyczne, leksykalne, ortograficzne i interpunkcyjne, które nie wpływają na zrozumienie tekstu.</w:t>
            </w:r>
          </w:p>
        </w:tc>
        <w:tc>
          <w:tcPr>
            <w:tcW w:w="2665" w:type="dxa"/>
            <w:tcBorders>
              <w:top w:val="single" w:sz="4" w:space="0" w:color="FFFEFD"/>
              <w:left w:val="single" w:sz="4" w:space="0" w:color="FFFEFD"/>
              <w:bottom w:val="nil"/>
              <w:right w:val="single" w:sz="4" w:space="0" w:color="FFFEFD"/>
            </w:tcBorders>
            <w:shd w:val="clear" w:color="auto" w:fill="D6E8CA"/>
          </w:tcPr>
          <w:p w14:paraId="15FA316E" w14:textId="77777777" w:rsidR="003007A8" w:rsidRDefault="003007A8" w:rsidP="003C466A">
            <w:pPr>
              <w:spacing w:line="259" w:lineRule="auto"/>
            </w:pPr>
            <w:r>
              <w:rPr>
                <w:sz w:val="18"/>
              </w:rPr>
              <w:t>Uczeń:</w:t>
            </w:r>
          </w:p>
          <w:p w14:paraId="3A46F685" w14:textId="77777777" w:rsidR="003007A8" w:rsidRDefault="003007A8" w:rsidP="003007A8">
            <w:pPr>
              <w:numPr>
                <w:ilvl w:val="0"/>
                <w:numId w:val="14"/>
              </w:numPr>
              <w:spacing w:line="236" w:lineRule="auto"/>
              <w:ind w:right="152" w:hanging="170"/>
            </w:pPr>
            <w:r>
              <w:rPr>
                <w:sz w:val="18"/>
              </w:rPr>
              <w:t xml:space="preserve">uczeń poprawnie stosuje większość struktur gramatycznych zawartych w programie nauczania, </w:t>
            </w:r>
          </w:p>
          <w:p w14:paraId="4F6C1093" w14:textId="77777777" w:rsidR="003007A8" w:rsidRDefault="003007A8" w:rsidP="003007A8">
            <w:pPr>
              <w:numPr>
                <w:ilvl w:val="0"/>
                <w:numId w:val="14"/>
              </w:numPr>
              <w:spacing w:line="236" w:lineRule="auto"/>
              <w:ind w:right="152" w:hanging="170"/>
            </w:pPr>
            <w:r>
              <w:rPr>
                <w:sz w:val="18"/>
              </w:rPr>
              <w:t xml:space="preserve">stosuje w wypowiedziach ustnych i pisemnych dość duży zasób słów zawarty w materiale nauczania, </w:t>
            </w:r>
          </w:p>
          <w:p w14:paraId="7FC4C372" w14:textId="77777777" w:rsidR="003007A8" w:rsidRDefault="003007A8" w:rsidP="003007A8">
            <w:pPr>
              <w:numPr>
                <w:ilvl w:val="0"/>
                <w:numId w:val="14"/>
              </w:numPr>
              <w:spacing w:line="259" w:lineRule="auto"/>
              <w:ind w:right="152" w:hanging="170"/>
            </w:pPr>
            <w:r>
              <w:rPr>
                <w:sz w:val="18"/>
              </w:rPr>
              <w:t xml:space="preserve">w większości sytuacji buduje spójne zdania. </w:t>
            </w:r>
          </w:p>
        </w:tc>
        <w:tc>
          <w:tcPr>
            <w:tcW w:w="3380" w:type="dxa"/>
            <w:tcBorders>
              <w:top w:val="single" w:sz="4" w:space="0" w:color="FFFEFD"/>
              <w:left w:val="single" w:sz="4" w:space="0" w:color="FFFEFD"/>
              <w:bottom w:val="nil"/>
              <w:right w:val="nil"/>
            </w:tcBorders>
            <w:shd w:val="clear" w:color="auto" w:fill="B6D7AB"/>
          </w:tcPr>
          <w:p w14:paraId="3A8AE9C5" w14:textId="77777777" w:rsidR="003007A8" w:rsidRDefault="003007A8" w:rsidP="003C466A">
            <w:pPr>
              <w:spacing w:line="259" w:lineRule="auto"/>
            </w:pPr>
            <w:r>
              <w:rPr>
                <w:sz w:val="18"/>
              </w:rPr>
              <w:t>Uczeń:</w:t>
            </w:r>
          </w:p>
          <w:p w14:paraId="7E37000E" w14:textId="77777777" w:rsidR="003007A8" w:rsidRDefault="003007A8" w:rsidP="003007A8">
            <w:pPr>
              <w:numPr>
                <w:ilvl w:val="0"/>
                <w:numId w:val="15"/>
              </w:numPr>
              <w:spacing w:line="236" w:lineRule="auto"/>
              <w:ind w:hanging="170"/>
            </w:pPr>
            <w:r>
              <w:rPr>
                <w:sz w:val="18"/>
              </w:rPr>
              <w:t xml:space="preserve">opanował materiał objęty programem nauczania w danej klasie, </w:t>
            </w:r>
          </w:p>
          <w:p w14:paraId="1F0A22F5" w14:textId="77777777" w:rsidR="003007A8" w:rsidRDefault="003007A8" w:rsidP="003007A8">
            <w:pPr>
              <w:numPr>
                <w:ilvl w:val="0"/>
                <w:numId w:val="15"/>
              </w:numPr>
              <w:spacing w:line="236" w:lineRule="auto"/>
              <w:ind w:hanging="170"/>
            </w:pPr>
            <w:r>
              <w:rPr>
                <w:sz w:val="18"/>
              </w:rPr>
              <w:t xml:space="preserve">jest aktywny na zajęciach, systematyczny oraz systematycznie odrabia zadania domowe, </w:t>
            </w:r>
          </w:p>
          <w:p w14:paraId="62EBCCDF" w14:textId="77777777" w:rsidR="003007A8" w:rsidRDefault="003007A8" w:rsidP="003007A8">
            <w:pPr>
              <w:numPr>
                <w:ilvl w:val="0"/>
                <w:numId w:val="15"/>
              </w:numPr>
              <w:spacing w:line="236" w:lineRule="auto"/>
              <w:ind w:hanging="170"/>
            </w:pPr>
            <w:r>
              <w:rPr>
                <w:sz w:val="18"/>
              </w:rPr>
              <w:t xml:space="preserve">z prac klasowych uzyskuje 70%–84% punktów, </w:t>
            </w:r>
          </w:p>
          <w:p w14:paraId="0B1F65E0" w14:textId="77777777" w:rsidR="003007A8" w:rsidRDefault="003007A8" w:rsidP="003007A8">
            <w:pPr>
              <w:numPr>
                <w:ilvl w:val="0"/>
                <w:numId w:val="15"/>
              </w:numPr>
              <w:spacing w:line="236" w:lineRule="auto"/>
              <w:ind w:hanging="170"/>
            </w:pPr>
            <w:r>
              <w:rPr>
                <w:sz w:val="18"/>
              </w:rPr>
              <w:t xml:space="preserve">uzyskał większość ocen cząstkowych dobrych, </w:t>
            </w:r>
          </w:p>
          <w:p w14:paraId="4E93F434" w14:textId="77777777" w:rsidR="003007A8" w:rsidRDefault="003007A8" w:rsidP="003007A8">
            <w:pPr>
              <w:numPr>
                <w:ilvl w:val="0"/>
                <w:numId w:val="15"/>
              </w:numPr>
              <w:spacing w:line="236" w:lineRule="auto"/>
              <w:ind w:hanging="170"/>
            </w:pPr>
            <w:r>
              <w:rPr>
                <w:sz w:val="18"/>
              </w:rPr>
              <w:t xml:space="preserve">dokonuje samooceny i wykorzystuje techniki samodzielnej pracy nad językiem (np. korzystanie ze słownika), </w:t>
            </w:r>
          </w:p>
          <w:p w14:paraId="1D0C40B7" w14:textId="77777777" w:rsidR="003007A8" w:rsidRDefault="003007A8" w:rsidP="003007A8">
            <w:pPr>
              <w:numPr>
                <w:ilvl w:val="0"/>
                <w:numId w:val="15"/>
              </w:numPr>
              <w:spacing w:line="236" w:lineRule="auto"/>
              <w:ind w:hanging="170"/>
            </w:pPr>
            <w:r>
              <w:rPr>
                <w:sz w:val="18"/>
              </w:rPr>
              <w:t xml:space="preserve">współdziała w grupie, np. w lekcyjnych i pozalekcyjnych językowych pracach projektowych, </w:t>
            </w:r>
          </w:p>
          <w:p w14:paraId="7A1B6D71" w14:textId="77777777" w:rsidR="003007A8" w:rsidRDefault="003007A8" w:rsidP="003007A8">
            <w:pPr>
              <w:numPr>
                <w:ilvl w:val="0"/>
                <w:numId w:val="15"/>
              </w:numPr>
              <w:spacing w:line="236" w:lineRule="auto"/>
              <w:ind w:hanging="170"/>
            </w:pPr>
            <w:r>
              <w:rPr>
                <w:sz w:val="18"/>
              </w:rPr>
              <w:t xml:space="preserve">stosuje strategie komunikacyjne (np. domyślanie się znaczenia wyrazów z kontekstu), </w:t>
            </w:r>
          </w:p>
          <w:p w14:paraId="09427467" w14:textId="77777777" w:rsidR="003007A8" w:rsidRDefault="003007A8" w:rsidP="003007A8">
            <w:pPr>
              <w:numPr>
                <w:ilvl w:val="0"/>
                <w:numId w:val="15"/>
              </w:numPr>
              <w:spacing w:line="259" w:lineRule="auto"/>
              <w:ind w:hanging="170"/>
            </w:pPr>
            <w:r>
              <w:rPr>
                <w:sz w:val="18"/>
              </w:rPr>
              <w:t xml:space="preserve">zna podstawowe informacje na temat krajów z uwzględnieniem kontekstu lokalnego, europejskiego i globalnego oraz posiada świadomość związku między kulturą własną i obcą oraz wrażliwość międzykulturową. </w:t>
            </w:r>
          </w:p>
        </w:tc>
      </w:tr>
    </w:tbl>
    <w:p w14:paraId="004AA7A1" w14:textId="77777777" w:rsidR="003007A8" w:rsidRDefault="003007A8" w:rsidP="003007A8">
      <w:pPr>
        <w:spacing w:after="0" w:line="259" w:lineRule="auto"/>
        <w:ind w:left="-1440" w:right="15398"/>
      </w:pPr>
    </w:p>
    <w:tbl>
      <w:tblPr>
        <w:tblStyle w:val="TableGrid"/>
        <w:tblW w:w="15127" w:type="dxa"/>
        <w:tblInd w:w="-585" w:type="dxa"/>
        <w:tblCellMar>
          <w:top w:w="48" w:type="dxa"/>
          <w:left w:w="68" w:type="dxa"/>
          <w:right w:w="29" w:type="dxa"/>
        </w:tblCellMar>
        <w:tblLook w:val="04A0" w:firstRow="1" w:lastRow="0" w:firstColumn="1" w:lastColumn="0" w:noHBand="0" w:noVBand="1"/>
      </w:tblPr>
      <w:tblGrid>
        <w:gridCol w:w="3027"/>
        <w:gridCol w:w="3027"/>
        <w:gridCol w:w="3027"/>
        <w:gridCol w:w="2665"/>
        <w:gridCol w:w="3381"/>
      </w:tblGrid>
      <w:tr w:rsidR="003007A8" w14:paraId="5F316263" w14:textId="77777777" w:rsidTr="003C466A">
        <w:trPr>
          <w:trHeight w:val="464"/>
        </w:trPr>
        <w:tc>
          <w:tcPr>
            <w:tcW w:w="15127" w:type="dxa"/>
            <w:gridSpan w:val="5"/>
            <w:tcBorders>
              <w:top w:val="single" w:sz="4" w:space="0" w:color="FFFEFD"/>
              <w:left w:val="nil"/>
              <w:bottom w:val="single" w:sz="4" w:space="0" w:color="FFFEFD"/>
              <w:right w:val="nil"/>
            </w:tcBorders>
            <w:shd w:val="clear" w:color="auto" w:fill="009C40"/>
          </w:tcPr>
          <w:p w14:paraId="4B0D7AEB" w14:textId="77777777" w:rsidR="003007A8" w:rsidRDefault="003007A8" w:rsidP="003C466A">
            <w:pPr>
              <w:spacing w:line="259" w:lineRule="auto"/>
            </w:pPr>
            <w:r>
              <w:rPr>
                <w:rFonts w:cs="Calibri"/>
                <w:b/>
                <w:color w:val="FFFEFD"/>
                <w:sz w:val="24"/>
              </w:rPr>
              <w:t>OCENA DOSTATECZNA</w:t>
            </w:r>
          </w:p>
        </w:tc>
      </w:tr>
      <w:tr w:rsidR="003007A8" w14:paraId="3D818A35" w14:textId="77777777" w:rsidTr="003C466A">
        <w:trPr>
          <w:trHeight w:val="632"/>
        </w:trPr>
        <w:tc>
          <w:tcPr>
            <w:tcW w:w="3027" w:type="dxa"/>
            <w:tcBorders>
              <w:top w:val="single" w:sz="4" w:space="0" w:color="FFFEFD"/>
              <w:left w:val="nil"/>
              <w:bottom w:val="single" w:sz="4" w:space="0" w:color="FFFEFD"/>
              <w:right w:val="single" w:sz="4" w:space="0" w:color="FFFEFD"/>
            </w:tcBorders>
            <w:shd w:val="clear" w:color="auto" w:fill="6BB570"/>
          </w:tcPr>
          <w:p w14:paraId="0498501A" w14:textId="77777777" w:rsidR="003007A8" w:rsidRDefault="003007A8" w:rsidP="003C466A">
            <w:pPr>
              <w:spacing w:line="259" w:lineRule="auto"/>
            </w:pPr>
            <w:r>
              <w:rPr>
                <w:rFonts w:cs="Calibri"/>
                <w:b/>
                <w:color w:val="FFFEFD"/>
                <w:sz w:val="18"/>
              </w:rPr>
              <w:t xml:space="preserve">ROZUMIENIE TEKSTU </w:t>
            </w:r>
          </w:p>
          <w:p w14:paraId="6245AAA5" w14:textId="77777777" w:rsidR="003007A8" w:rsidRDefault="003007A8" w:rsidP="003C466A">
            <w:pPr>
              <w:spacing w:line="259" w:lineRule="auto"/>
            </w:pPr>
            <w:r>
              <w:rPr>
                <w:rFonts w:cs="Calibri"/>
                <w:b/>
                <w:color w:val="FFFEFD"/>
                <w:sz w:val="18"/>
              </w:rPr>
              <w:t>SŁUCHANEGO/CZYTANEGO</w:t>
            </w:r>
          </w:p>
        </w:tc>
        <w:tc>
          <w:tcPr>
            <w:tcW w:w="3027" w:type="dxa"/>
            <w:tcBorders>
              <w:top w:val="single" w:sz="4" w:space="0" w:color="FFFEFD"/>
              <w:left w:val="single" w:sz="4" w:space="0" w:color="FFFEFD"/>
              <w:bottom w:val="single" w:sz="4" w:space="0" w:color="FFFEFD"/>
              <w:right w:val="single" w:sz="4" w:space="0" w:color="FFFEFD"/>
            </w:tcBorders>
            <w:shd w:val="clear" w:color="auto" w:fill="6BB570"/>
            <w:vAlign w:val="center"/>
          </w:tcPr>
          <w:p w14:paraId="25B0546F" w14:textId="77777777" w:rsidR="003007A8" w:rsidRDefault="003007A8" w:rsidP="003C466A">
            <w:pPr>
              <w:spacing w:line="259" w:lineRule="auto"/>
            </w:pPr>
            <w:r>
              <w:rPr>
                <w:rFonts w:cs="Calibri"/>
                <w:b/>
                <w:color w:val="FFFEFD"/>
                <w:sz w:val="18"/>
              </w:rPr>
              <w:t>SPRAWNOŚĆ MÓWIENIA</w:t>
            </w:r>
          </w:p>
        </w:tc>
        <w:tc>
          <w:tcPr>
            <w:tcW w:w="3027" w:type="dxa"/>
            <w:tcBorders>
              <w:top w:val="single" w:sz="4" w:space="0" w:color="FFFEFD"/>
              <w:left w:val="single" w:sz="4" w:space="0" w:color="FFFEFD"/>
              <w:bottom w:val="single" w:sz="4" w:space="0" w:color="FFFEFD"/>
              <w:right w:val="single" w:sz="4" w:space="0" w:color="FFFEFD"/>
            </w:tcBorders>
            <w:shd w:val="clear" w:color="auto" w:fill="6BB570"/>
            <w:vAlign w:val="center"/>
          </w:tcPr>
          <w:p w14:paraId="78A3EDA7" w14:textId="77777777" w:rsidR="003007A8" w:rsidRDefault="003007A8" w:rsidP="003C466A">
            <w:pPr>
              <w:spacing w:line="259" w:lineRule="auto"/>
            </w:pPr>
            <w:r>
              <w:rPr>
                <w:rFonts w:cs="Calibri"/>
                <w:b/>
                <w:color w:val="FFFEFD"/>
                <w:sz w:val="18"/>
              </w:rPr>
              <w:t>SPRAWNOŚĆ PISANIA</w:t>
            </w:r>
          </w:p>
        </w:tc>
        <w:tc>
          <w:tcPr>
            <w:tcW w:w="2665" w:type="dxa"/>
            <w:tcBorders>
              <w:top w:val="single" w:sz="4" w:space="0" w:color="FFFEFD"/>
              <w:left w:val="single" w:sz="4" w:space="0" w:color="FFFEFD"/>
              <w:bottom w:val="single" w:sz="4" w:space="0" w:color="FFFEFD"/>
              <w:right w:val="single" w:sz="4" w:space="0" w:color="FFFEFD"/>
            </w:tcBorders>
            <w:shd w:val="clear" w:color="auto" w:fill="6BB570"/>
            <w:vAlign w:val="center"/>
          </w:tcPr>
          <w:p w14:paraId="43E11CE0" w14:textId="77777777" w:rsidR="003007A8" w:rsidRDefault="003007A8" w:rsidP="003C466A">
            <w:pPr>
              <w:spacing w:line="259" w:lineRule="auto"/>
            </w:pPr>
            <w:r>
              <w:rPr>
                <w:rFonts w:cs="Calibri"/>
                <w:b/>
                <w:color w:val="FFFEFD"/>
                <w:sz w:val="18"/>
              </w:rPr>
              <w:t>GRAMATYKA I SŁOWNICTWO</w:t>
            </w:r>
          </w:p>
        </w:tc>
        <w:tc>
          <w:tcPr>
            <w:tcW w:w="3380" w:type="dxa"/>
            <w:tcBorders>
              <w:top w:val="single" w:sz="4" w:space="0" w:color="FFFEFD"/>
              <w:left w:val="single" w:sz="4" w:space="0" w:color="FFFEFD"/>
              <w:bottom w:val="single" w:sz="4" w:space="0" w:color="FFFEFD"/>
              <w:right w:val="nil"/>
            </w:tcBorders>
            <w:shd w:val="clear" w:color="auto" w:fill="6BB570"/>
          </w:tcPr>
          <w:p w14:paraId="2E1D84EF" w14:textId="77777777" w:rsidR="003007A8" w:rsidRDefault="003007A8" w:rsidP="003C466A">
            <w:pPr>
              <w:spacing w:line="259" w:lineRule="auto"/>
            </w:pPr>
            <w:r>
              <w:rPr>
                <w:rFonts w:cs="Calibri"/>
                <w:b/>
                <w:color w:val="FFFEFD"/>
                <w:sz w:val="18"/>
              </w:rPr>
              <w:t>INNE UMIEJĘTNOŚCI I FORMY AKTYWNOŚCI</w:t>
            </w:r>
          </w:p>
        </w:tc>
      </w:tr>
      <w:tr w:rsidR="003007A8" w14:paraId="58298578" w14:textId="77777777" w:rsidTr="003C466A">
        <w:trPr>
          <w:trHeight w:val="6760"/>
        </w:trPr>
        <w:tc>
          <w:tcPr>
            <w:tcW w:w="3027" w:type="dxa"/>
            <w:tcBorders>
              <w:top w:val="single" w:sz="4" w:space="0" w:color="FFFEFD"/>
              <w:left w:val="nil"/>
              <w:bottom w:val="nil"/>
              <w:right w:val="single" w:sz="4" w:space="0" w:color="FFFEFD"/>
            </w:tcBorders>
            <w:shd w:val="clear" w:color="auto" w:fill="B6D7AB"/>
          </w:tcPr>
          <w:p w14:paraId="2D9FF4BD" w14:textId="77777777" w:rsidR="003007A8" w:rsidRDefault="003007A8" w:rsidP="003C466A">
            <w:pPr>
              <w:spacing w:line="259" w:lineRule="auto"/>
            </w:pPr>
            <w:r>
              <w:rPr>
                <w:sz w:val="18"/>
              </w:rPr>
              <w:t>Uczeń:</w:t>
            </w:r>
          </w:p>
          <w:p w14:paraId="6C7CB632" w14:textId="77777777" w:rsidR="003007A8" w:rsidRDefault="003007A8" w:rsidP="003007A8">
            <w:pPr>
              <w:numPr>
                <w:ilvl w:val="0"/>
                <w:numId w:val="16"/>
              </w:numPr>
              <w:spacing w:line="236" w:lineRule="auto"/>
              <w:ind w:right="39" w:hanging="170"/>
            </w:pPr>
            <w:r>
              <w:rPr>
                <w:sz w:val="18"/>
              </w:rPr>
              <w:t>rozumie dużą część poleceń i niektóre wypowiedzi nauczyciela formułowane w języku niemieckim i poprawnie na nie reaguje,</w:t>
            </w:r>
          </w:p>
          <w:p w14:paraId="07669D92" w14:textId="77777777" w:rsidR="003007A8" w:rsidRDefault="003007A8" w:rsidP="003007A8">
            <w:pPr>
              <w:numPr>
                <w:ilvl w:val="0"/>
                <w:numId w:val="16"/>
              </w:numPr>
              <w:spacing w:line="236" w:lineRule="auto"/>
              <w:ind w:right="39" w:hanging="170"/>
            </w:pPr>
            <w:r>
              <w:rPr>
                <w:sz w:val="18"/>
              </w:rPr>
              <w:t>rozumie ze słuchu bardzo proste, krótkie wypowiedzi, artykułowane powoli i wyraźnie,</w:t>
            </w:r>
          </w:p>
          <w:p w14:paraId="06B791D4" w14:textId="77777777" w:rsidR="003007A8" w:rsidRDefault="003007A8" w:rsidP="003007A8">
            <w:pPr>
              <w:numPr>
                <w:ilvl w:val="0"/>
                <w:numId w:val="16"/>
              </w:numPr>
              <w:spacing w:line="236" w:lineRule="auto"/>
              <w:ind w:right="39" w:hanging="170"/>
            </w:pPr>
            <w:r>
              <w:rPr>
                <w:sz w:val="18"/>
              </w:rPr>
              <w:t>rozumie teksty słuchane i pisane w mniej więcej 60%,</w:t>
            </w:r>
          </w:p>
          <w:p w14:paraId="4B6236CD" w14:textId="77777777" w:rsidR="003007A8" w:rsidRDefault="003007A8" w:rsidP="003007A8">
            <w:pPr>
              <w:numPr>
                <w:ilvl w:val="0"/>
                <w:numId w:val="16"/>
              </w:numPr>
              <w:spacing w:line="259" w:lineRule="auto"/>
              <w:ind w:right="39" w:hanging="170"/>
            </w:pPr>
            <w:r>
              <w:rPr>
                <w:sz w:val="18"/>
              </w:rPr>
              <w:t>na bazie wysłuchanego / przeczytanego tekstu określa jego główną myśl oraz wyszukuje dużą część informacji w prostych wypowiedziach.</w:t>
            </w:r>
          </w:p>
        </w:tc>
        <w:tc>
          <w:tcPr>
            <w:tcW w:w="3027" w:type="dxa"/>
            <w:tcBorders>
              <w:top w:val="single" w:sz="4" w:space="0" w:color="FFFEFD"/>
              <w:left w:val="single" w:sz="4" w:space="0" w:color="FFFEFD"/>
              <w:bottom w:val="nil"/>
              <w:right w:val="single" w:sz="4" w:space="0" w:color="FFFEFD"/>
            </w:tcBorders>
            <w:shd w:val="clear" w:color="auto" w:fill="D6E8CA"/>
          </w:tcPr>
          <w:p w14:paraId="11DD2693" w14:textId="77777777" w:rsidR="003007A8" w:rsidRDefault="003007A8" w:rsidP="003C466A">
            <w:pPr>
              <w:spacing w:line="259" w:lineRule="auto"/>
            </w:pPr>
            <w:r>
              <w:rPr>
                <w:sz w:val="18"/>
              </w:rPr>
              <w:t>Uczeń:</w:t>
            </w:r>
          </w:p>
          <w:p w14:paraId="6C1D8F8B" w14:textId="77777777" w:rsidR="003007A8" w:rsidRDefault="003007A8" w:rsidP="003007A8">
            <w:pPr>
              <w:numPr>
                <w:ilvl w:val="0"/>
                <w:numId w:val="17"/>
              </w:numPr>
              <w:spacing w:line="236" w:lineRule="auto"/>
              <w:ind w:right="102" w:hanging="170"/>
            </w:pPr>
            <w:r>
              <w:rPr>
                <w:sz w:val="18"/>
              </w:rPr>
              <w:t>wypowiada się, stosując pojedyncze słowa i struktury gramatyczne zawarte w programie nauczania,</w:t>
            </w:r>
          </w:p>
          <w:p w14:paraId="4518C5E6" w14:textId="77777777" w:rsidR="003007A8" w:rsidRDefault="003007A8" w:rsidP="003007A8">
            <w:pPr>
              <w:numPr>
                <w:ilvl w:val="0"/>
                <w:numId w:val="17"/>
              </w:numPr>
              <w:spacing w:line="236" w:lineRule="auto"/>
              <w:ind w:right="102" w:hanging="170"/>
            </w:pPr>
            <w:r>
              <w:rPr>
                <w:sz w:val="18"/>
              </w:rPr>
              <w:t>reaguje ustnie w prosty sposób w niektórych sytuacjach,</w:t>
            </w:r>
          </w:p>
          <w:p w14:paraId="626CF2E0" w14:textId="77777777" w:rsidR="003007A8" w:rsidRDefault="003007A8" w:rsidP="003007A8">
            <w:pPr>
              <w:numPr>
                <w:ilvl w:val="0"/>
                <w:numId w:val="17"/>
              </w:numPr>
              <w:spacing w:line="236" w:lineRule="auto"/>
              <w:ind w:right="102" w:hanging="170"/>
            </w:pPr>
            <w:r>
              <w:rPr>
                <w:sz w:val="18"/>
              </w:rPr>
              <w:t>popełnia błędy świadczące o niepełnym opanowaniu struktur leksykalnych i gramatycznych, co czasami zakłóca komunikację,</w:t>
            </w:r>
          </w:p>
          <w:p w14:paraId="08AE71EA" w14:textId="77777777" w:rsidR="003007A8" w:rsidRDefault="003007A8" w:rsidP="003007A8">
            <w:pPr>
              <w:numPr>
                <w:ilvl w:val="0"/>
                <w:numId w:val="17"/>
              </w:numPr>
              <w:spacing w:line="236" w:lineRule="auto"/>
              <w:ind w:right="102" w:hanging="170"/>
            </w:pPr>
            <w:r>
              <w:rPr>
                <w:sz w:val="18"/>
              </w:rPr>
              <w:t>wypowiedzi są w większości zgodne z tematem,</w:t>
            </w:r>
          </w:p>
          <w:p w14:paraId="2754DF1F" w14:textId="77777777" w:rsidR="003007A8" w:rsidRDefault="003007A8" w:rsidP="003007A8">
            <w:pPr>
              <w:numPr>
                <w:ilvl w:val="0"/>
                <w:numId w:val="17"/>
              </w:numPr>
              <w:spacing w:line="259" w:lineRule="auto"/>
              <w:ind w:right="102" w:hanging="170"/>
            </w:pPr>
            <w:r>
              <w:rPr>
                <w:sz w:val="18"/>
              </w:rPr>
              <w:t>wypowiedzi są zrozumiałe pomimo błędów w wymowie niektórych wyrazów i w intonacji.</w:t>
            </w:r>
          </w:p>
        </w:tc>
        <w:tc>
          <w:tcPr>
            <w:tcW w:w="3027" w:type="dxa"/>
            <w:tcBorders>
              <w:top w:val="single" w:sz="4" w:space="0" w:color="FFFEFD"/>
              <w:left w:val="single" w:sz="4" w:space="0" w:color="FFFEFD"/>
              <w:bottom w:val="nil"/>
              <w:right w:val="single" w:sz="4" w:space="0" w:color="FFFEFD"/>
            </w:tcBorders>
            <w:shd w:val="clear" w:color="auto" w:fill="B6D7AB"/>
          </w:tcPr>
          <w:p w14:paraId="7E007C2E" w14:textId="77777777" w:rsidR="003007A8" w:rsidRDefault="003007A8" w:rsidP="003C466A">
            <w:pPr>
              <w:spacing w:line="259" w:lineRule="auto"/>
            </w:pPr>
            <w:r>
              <w:rPr>
                <w:sz w:val="18"/>
              </w:rPr>
              <w:t>Uczeń:</w:t>
            </w:r>
          </w:p>
          <w:p w14:paraId="73A8DB55" w14:textId="77777777" w:rsidR="003007A8" w:rsidRDefault="003007A8" w:rsidP="003007A8">
            <w:pPr>
              <w:numPr>
                <w:ilvl w:val="0"/>
                <w:numId w:val="18"/>
              </w:numPr>
              <w:spacing w:line="236" w:lineRule="auto"/>
              <w:ind w:right="207" w:hanging="170"/>
            </w:pPr>
            <w:r>
              <w:rPr>
                <w:sz w:val="18"/>
              </w:rPr>
              <w:t xml:space="preserve">redaguje krótsze teksty użytkowe, takie jak: pocztówka, e-mail, sms, wpis na blogu, wpis na forum internetowym, wpis do pamiętnika, wiadomość Messenger, zaproszenie, życzenia, stosując tylko część środków wyrazu charakterystycznych dla wymaganej formy wypowiedzi oraz z większymi niedopatrzeniami dobierając słownictwo pozwalające na przekaz jedynie </w:t>
            </w:r>
          </w:p>
          <w:p w14:paraId="2FF33800" w14:textId="77777777" w:rsidR="003007A8" w:rsidRDefault="003007A8" w:rsidP="003C466A">
            <w:pPr>
              <w:spacing w:line="259" w:lineRule="auto"/>
              <w:ind w:left="170"/>
            </w:pPr>
            <w:r>
              <w:rPr>
                <w:sz w:val="18"/>
              </w:rPr>
              <w:t>najważniejszych informacji,</w:t>
            </w:r>
          </w:p>
          <w:p w14:paraId="20B8360A" w14:textId="77777777" w:rsidR="003007A8" w:rsidRDefault="003007A8" w:rsidP="003007A8">
            <w:pPr>
              <w:numPr>
                <w:ilvl w:val="0"/>
                <w:numId w:val="18"/>
              </w:numPr>
              <w:spacing w:line="236" w:lineRule="auto"/>
              <w:ind w:right="207" w:hanging="170"/>
            </w:pPr>
            <w:r>
              <w:rPr>
                <w:sz w:val="18"/>
              </w:rPr>
              <w:t>reaguje w prostej formie pisemnej w niektórych sytuacjach,</w:t>
            </w:r>
          </w:p>
          <w:p w14:paraId="55FDCF89" w14:textId="77777777" w:rsidR="003007A8" w:rsidRDefault="003007A8" w:rsidP="003007A8">
            <w:pPr>
              <w:numPr>
                <w:ilvl w:val="0"/>
                <w:numId w:val="18"/>
              </w:numPr>
              <w:spacing w:line="236" w:lineRule="auto"/>
              <w:ind w:right="207" w:hanging="170"/>
            </w:pPr>
            <w:r>
              <w:rPr>
                <w:sz w:val="18"/>
              </w:rPr>
              <w:t>wypowiedzi pisemne są w większości zgodne z tematem,</w:t>
            </w:r>
          </w:p>
          <w:p w14:paraId="050F9390" w14:textId="77777777" w:rsidR="003007A8" w:rsidRDefault="003007A8" w:rsidP="003007A8">
            <w:pPr>
              <w:numPr>
                <w:ilvl w:val="0"/>
                <w:numId w:val="18"/>
              </w:numPr>
              <w:spacing w:line="236" w:lineRule="auto"/>
              <w:ind w:right="207" w:hanging="170"/>
            </w:pPr>
            <w:r>
              <w:rPr>
                <w:sz w:val="18"/>
              </w:rPr>
              <w:t>wypowiedzi pisemne zawierają proste słownictwo i struktury gramatyczne zawarte w programie nauczania,</w:t>
            </w:r>
          </w:p>
          <w:p w14:paraId="419CB828" w14:textId="77777777" w:rsidR="003007A8" w:rsidRDefault="003007A8" w:rsidP="003007A8">
            <w:pPr>
              <w:numPr>
                <w:ilvl w:val="0"/>
                <w:numId w:val="18"/>
              </w:numPr>
              <w:spacing w:line="236" w:lineRule="auto"/>
              <w:ind w:right="207" w:hanging="170"/>
            </w:pPr>
            <w:r>
              <w:rPr>
                <w:sz w:val="18"/>
              </w:rPr>
              <w:t>wypowiedzi pisemne zawierają błędy gramatyczne, ortograficzne i interpunkcyjne, które częściowo utrudniają zrozumienie tekstu,</w:t>
            </w:r>
          </w:p>
          <w:p w14:paraId="34519CE4" w14:textId="77777777" w:rsidR="003007A8" w:rsidRDefault="003007A8" w:rsidP="003007A8">
            <w:pPr>
              <w:numPr>
                <w:ilvl w:val="0"/>
                <w:numId w:val="18"/>
              </w:numPr>
              <w:spacing w:line="259" w:lineRule="auto"/>
              <w:ind w:right="207" w:hanging="170"/>
            </w:pPr>
            <w:r>
              <w:rPr>
                <w:sz w:val="18"/>
              </w:rPr>
              <w:t>wypowiedzi pisemne zawierają liczne powtórzenia leksykalne i mało urozmaicone struktury gramatyczne oraz składniowe.</w:t>
            </w:r>
          </w:p>
        </w:tc>
        <w:tc>
          <w:tcPr>
            <w:tcW w:w="2665" w:type="dxa"/>
            <w:tcBorders>
              <w:top w:val="single" w:sz="4" w:space="0" w:color="FFFEFD"/>
              <w:left w:val="single" w:sz="4" w:space="0" w:color="FFFEFD"/>
              <w:bottom w:val="nil"/>
              <w:right w:val="single" w:sz="4" w:space="0" w:color="FFFEFD"/>
            </w:tcBorders>
            <w:shd w:val="clear" w:color="auto" w:fill="D6E8CA"/>
          </w:tcPr>
          <w:p w14:paraId="39FC9FCF" w14:textId="77777777" w:rsidR="003007A8" w:rsidRDefault="003007A8" w:rsidP="003C466A">
            <w:pPr>
              <w:spacing w:line="259" w:lineRule="auto"/>
            </w:pPr>
            <w:r>
              <w:rPr>
                <w:sz w:val="18"/>
              </w:rPr>
              <w:t>Uczeń:</w:t>
            </w:r>
          </w:p>
          <w:p w14:paraId="2B8B9EE5" w14:textId="77777777" w:rsidR="003007A8" w:rsidRDefault="003007A8" w:rsidP="003007A8">
            <w:pPr>
              <w:numPr>
                <w:ilvl w:val="0"/>
                <w:numId w:val="19"/>
              </w:numPr>
              <w:spacing w:line="236" w:lineRule="auto"/>
              <w:ind w:right="204" w:hanging="170"/>
            </w:pPr>
            <w:r>
              <w:rPr>
                <w:sz w:val="18"/>
              </w:rPr>
              <w:t>poprawnie stosuje tylko niektóre proste struktury gramatyczne zawarte w programie nauczania,</w:t>
            </w:r>
          </w:p>
          <w:p w14:paraId="265B70BD" w14:textId="77777777" w:rsidR="003007A8" w:rsidRDefault="003007A8" w:rsidP="003007A8">
            <w:pPr>
              <w:numPr>
                <w:ilvl w:val="0"/>
                <w:numId w:val="19"/>
              </w:numPr>
              <w:spacing w:line="236" w:lineRule="auto"/>
              <w:ind w:right="204" w:hanging="170"/>
            </w:pPr>
            <w:r>
              <w:rPr>
                <w:sz w:val="18"/>
              </w:rPr>
              <w:t>stosuje niewielki zasób słów zawarty w programie nauczania,</w:t>
            </w:r>
          </w:p>
          <w:p w14:paraId="1D00C952" w14:textId="77777777" w:rsidR="003007A8" w:rsidRDefault="003007A8" w:rsidP="003007A8">
            <w:pPr>
              <w:numPr>
                <w:ilvl w:val="0"/>
                <w:numId w:val="19"/>
              </w:numPr>
              <w:spacing w:line="259" w:lineRule="auto"/>
              <w:ind w:right="204" w:hanging="170"/>
            </w:pPr>
            <w:r>
              <w:rPr>
                <w:sz w:val="18"/>
              </w:rPr>
              <w:t>buduje proste zdania,</w:t>
            </w:r>
          </w:p>
          <w:p w14:paraId="42380D48" w14:textId="77777777" w:rsidR="003007A8" w:rsidRDefault="003007A8" w:rsidP="003007A8">
            <w:pPr>
              <w:numPr>
                <w:ilvl w:val="0"/>
                <w:numId w:val="19"/>
              </w:numPr>
              <w:spacing w:line="259" w:lineRule="auto"/>
              <w:ind w:right="204" w:hanging="170"/>
            </w:pPr>
            <w:r>
              <w:rPr>
                <w:sz w:val="18"/>
              </w:rPr>
              <w:t>sporadycznie buduje spójne zdania.</w:t>
            </w:r>
          </w:p>
        </w:tc>
        <w:tc>
          <w:tcPr>
            <w:tcW w:w="3380" w:type="dxa"/>
            <w:tcBorders>
              <w:top w:val="single" w:sz="4" w:space="0" w:color="FFFEFD"/>
              <w:left w:val="single" w:sz="4" w:space="0" w:color="FFFEFD"/>
              <w:bottom w:val="nil"/>
              <w:right w:val="nil"/>
            </w:tcBorders>
            <w:shd w:val="clear" w:color="auto" w:fill="B6D7AB"/>
          </w:tcPr>
          <w:p w14:paraId="7B62495C" w14:textId="77777777" w:rsidR="003007A8" w:rsidRDefault="003007A8" w:rsidP="003C466A">
            <w:pPr>
              <w:spacing w:line="259" w:lineRule="auto"/>
            </w:pPr>
            <w:r>
              <w:rPr>
                <w:sz w:val="18"/>
              </w:rPr>
              <w:t>Uczeń:</w:t>
            </w:r>
          </w:p>
          <w:p w14:paraId="04A55632" w14:textId="77777777" w:rsidR="003007A8" w:rsidRDefault="003007A8" w:rsidP="003007A8">
            <w:pPr>
              <w:numPr>
                <w:ilvl w:val="0"/>
                <w:numId w:val="20"/>
              </w:numPr>
              <w:spacing w:line="236" w:lineRule="auto"/>
              <w:ind w:right="16" w:hanging="170"/>
            </w:pPr>
            <w:r>
              <w:rPr>
                <w:sz w:val="18"/>
              </w:rPr>
              <w:t>opanował materiał objęty programem nauczania w danej klasie na poziomie podstawowym,</w:t>
            </w:r>
          </w:p>
          <w:p w14:paraId="55E874BC" w14:textId="77777777" w:rsidR="003007A8" w:rsidRDefault="003007A8" w:rsidP="003007A8">
            <w:pPr>
              <w:numPr>
                <w:ilvl w:val="0"/>
                <w:numId w:val="20"/>
              </w:numPr>
              <w:spacing w:line="236" w:lineRule="auto"/>
              <w:ind w:right="16" w:hanging="170"/>
            </w:pPr>
            <w:r>
              <w:rPr>
                <w:sz w:val="18"/>
              </w:rPr>
              <w:t>w miarę systematycznie uczestniczy w zajęciach, ale nie zawsze odrabia zadania domowe,</w:t>
            </w:r>
          </w:p>
          <w:p w14:paraId="51D32F74" w14:textId="77777777" w:rsidR="003007A8" w:rsidRDefault="003007A8" w:rsidP="003007A8">
            <w:pPr>
              <w:numPr>
                <w:ilvl w:val="0"/>
                <w:numId w:val="20"/>
              </w:numPr>
              <w:spacing w:line="236" w:lineRule="auto"/>
              <w:ind w:right="16" w:hanging="170"/>
            </w:pPr>
            <w:r>
              <w:rPr>
                <w:sz w:val="18"/>
              </w:rPr>
              <w:t>z prac klasowych uzyskuje 50%–69% punktów,</w:t>
            </w:r>
          </w:p>
          <w:p w14:paraId="2DD06935" w14:textId="77777777" w:rsidR="003007A8" w:rsidRDefault="003007A8" w:rsidP="003007A8">
            <w:pPr>
              <w:numPr>
                <w:ilvl w:val="0"/>
                <w:numId w:val="20"/>
              </w:numPr>
              <w:spacing w:line="236" w:lineRule="auto"/>
              <w:ind w:right="16" w:hanging="170"/>
            </w:pPr>
            <w:r>
              <w:rPr>
                <w:sz w:val="18"/>
              </w:rPr>
              <w:t>uzyskał większość ocen cząstkowych dostatecznych,</w:t>
            </w:r>
          </w:p>
          <w:p w14:paraId="2F60D798" w14:textId="77777777" w:rsidR="003007A8" w:rsidRDefault="003007A8" w:rsidP="003007A8">
            <w:pPr>
              <w:numPr>
                <w:ilvl w:val="0"/>
                <w:numId w:val="20"/>
              </w:numPr>
              <w:spacing w:line="236" w:lineRule="auto"/>
              <w:ind w:right="16" w:hanging="170"/>
            </w:pPr>
            <w:r>
              <w:rPr>
                <w:sz w:val="18"/>
              </w:rPr>
              <w:t>współdziała w grupie, np. w lekcyjnych i pozalekcyjnych językowych pracach projektowych,</w:t>
            </w:r>
          </w:p>
          <w:p w14:paraId="313BA4AE" w14:textId="77777777" w:rsidR="003007A8" w:rsidRDefault="003007A8" w:rsidP="003007A8">
            <w:pPr>
              <w:numPr>
                <w:ilvl w:val="0"/>
                <w:numId w:val="20"/>
              </w:numPr>
              <w:spacing w:line="259" w:lineRule="auto"/>
              <w:ind w:right="16" w:hanging="170"/>
            </w:pPr>
            <w:r>
              <w:rPr>
                <w:sz w:val="18"/>
              </w:rPr>
              <w:t>zna najważniejsze informacje na temat krajów niemieckojęzycznych z uwzględnieniem kontekstu lokalnego.</w:t>
            </w:r>
          </w:p>
        </w:tc>
      </w:tr>
    </w:tbl>
    <w:p w14:paraId="4BF239C4" w14:textId="77777777" w:rsidR="003007A8" w:rsidRDefault="003007A8" w:rsidP="003007A8">
      <w:pPr>
        <w:spacing w:after="0" w:line="259" w:lineRule="auto"/>
        <w:ind w:left="-1440" w:right="15398"/>
      </w:pPr>
    </w:p>
    <w:tbl>
      <w:tblPr>
        <w:tblStyle w:val="TableGrid"/>
        <w:tblW w:w="15127" w:type="dxa"/>
        <w:tblInd w:w="-585" w:type="dxa"/>
        <w:tblCellMar>
          <w:top w:w="48" w:type="dxa"/>
          <w:left w:w="68" w:type="dxa"/>
          <w:right w:w="29" w:type="dxa"/>
        </w:tblCellMar>
        <w:tblLook w:val="04A0" w:firstRow="1" w:lastRow="0" w:firstColumn="1" w:lastColumn="0" w:noHBand="0" w:noVBand="1"/>
      </w:tblPr>
      <w:tblGrid>
        <w:gridCol w:w="3027"/>
        <w:gridCol w:w="3027"/>
        <w:gridCol w:w="3027"/>
        <w:gridCol w:w="2665"/>
        <w:gridCol w:w="3381"/>
      </w:tblGrid>
      <w:tr w:rsidR="003007A8" w14:paraId="381C64D1" w14:textId="77777777" w:rsidTr="003C466A">
        <w:trPr>
          <w:trHeight w:val="464"/>
        </w:trPr>
        <w:tc>
          <w:tcPr>
            <w:tcW w:w="15127" w:type="dxa"/>
            <w:gridSpan w:val="5"/>
            <w:tcBorders>
              <w:top w:val="single" w:sz="4" w:space="0" w:color="FFFEFD"/>
              <w:left w:val="nil"/>
              <w:bottom w:val="single" w:sz="4" w:space="0" w:color="FFFEFD"/>
              <w:right w:val="nil"/>
            </w:tcBorders>
            <w:shd w:val="clear" w:color="auto" w:fill="009C40"/>
          </w:tcPr>
          <w:p w14:paraId="269EE0A2" w14:textId="77777777" w:rsidR="003007A8" w:rsidRDefault="003007A8" w:rsidP="003C466A">
            <w:pPr>
              <w:spacing w:line="259" w:lineRule="auto"/>
            </w:pPr>
            <w:r>
              <w:rPr>
                <w:rFonts w:cs="Calibri"/>
                <w:b/>
                <w:color w:val="FFFEFD"/>
                <w:sz w:val="24"/>
              </w:rPr>
              <w:t>OCENA DOPUSZCZAJĄCA</w:t>
            </w:r>
          </w:p>
        </w:tc>
      </w:tr>
      <w:tr w:rsidR="003007A8" w14:paraId="5EB6139B" w14:textId="77777777" w:rsidTr="003C466A">
        <w:trPr>
          <w:trHeight w:val="632"/>
        </w:trPr>
        <w:tc>
          <w:tcPr>
            <w:tcW w:w="3027" w:type="dxa"/>
            <w:tcBorders>
              <w:top w:val="single" w:sz="4" w:space="0" w:color="FFFEFD"/>
              <w:left w:val="nil"/>
              <w:bottom w:val="single" w:sz="4" w:space="0" w:color="FFFEFD"/>
              <w:right w:val="single" w:sz="4" w:space="0" w:color="FFFEFD"/>
            </w:tcBorders>
            <w:shd w:val="clear" w:color="auto" w:fill="6BB570"/>
          </w:tcPr>
          <w:p w14:paraId="34548815" w14:textId="77777777" w:rsidR="003007A8" w:rsidRDefault="003007A8" w:rsidP="003C466A">
            <w:pPr>
              <w:spacing w:line="259" w:lineRule="auto"/>
            </w:pPr>
            <w:r>
              <w:rPr>
                <w:rFonts w:cs="Calibri"/>
                <w:b/>
                <w:color w:val="FFFEFD"/>
                <w:sz w:val="18"/>
              </w:rPr>
              <w:t xml:space="preserve">ROZUMIENIE TEKSTU </w:t>
            </w:r>
          </w:p>
          <w:p w14:paraId="29F56585" w14:textId="77777777" w:rsidR="003007A8" w:rsidRDefault="003007A8" w:rsidP="003C466A">
            <w:pPr>
              <w:spacing w:line="259" w:lineRule="auto"/>
            </w:pPr>
            <w:r>
              <w:rPr>
                <w:rFonts w:cs="Calibri"/>
                <w:b/>
                <w:color w:val="FFFEFD"/>
                <w:sz w:val="18"/>
              </w:rPr>
              <w:t>SŁUCHANEGO/CZYTANEGO</w:t>
            </w:r>
          </w:p>
        </w:tc>
        <w:tc>
          <w:tcPr>
            <w:tcW w:w="3027" w:type="dxa"/>
            <w:tcBorders>
              <w:top w:val="single" w:sz="4" w:space="0" w:color="FFFEFD"/>
              <w:left w:val="single" w:sz="4" w:space="0" w:color="FFFEFD"/>
              <w:bottom w:val="single" w:sz="4" w:space="0" w:color="FFFEFD"/>
              <w:right w:val="single" w:sz="4" w:space="0" w:color="FFFEFD"/>
            </w:tcBorders>
            <w:shd w:val="clear" w:color="auto" w:fill="6BB570"/>
            <w:vAlign w:val="center"/>
          </w:tcPr>
          <w:p w14:paraId="46447BA1" w14:textId="77777777" w:rsidR="003007A8" w:rsidRDefault="003007A8" w:rsidP="003C466A">
            <w:pPr>
              <w:spacing w:line="259" w:lineRule="auto"/>
            </w:pPr>
            <w:r>
              <w:rPr>
                <w:rFonts w:cs="Calibri"/>
                <w:b/>
                <w:color w:val="FFFEFD"/>
                <w:sz w:val="18"/>
              </w:rPr>
              <w:t>SPRAWNOŚĆ MÓWIENIA</w:t>
            </w:r>
          </w:p>
        </w:tc>
        <w:tc>
          <w:tcPr>
            <w:tcW w:w="3027" w:type="dxa"/>
            <w:tcBorders>
              <w:top w:val="single" w:sz="4" w:space="0" w:color="FFFEFD"/>
              <w:left w:val="single" w:sz="4" w:space="0" w:color="FFFEFD"/>
              <w:bottom w:val="single" w:sz="4" w:space="0" w:color="FFFEFD"/>
              <w:right w:val="single" w:sz="4" w:space="0" w:color="FFFEFD"/>
            </w:tcBorders>
            <w:shd w:val="clear" w:color="auto" w:fill="6BB570"/>
            <w:vAlign w:val="center"/>
          </w:tcPr>
          <w:p w14:paraId="4C47A0EF" w14:textId="77777777" w:rsidR="003007A8" w:rsidRDefault="003007A8" w:rsidP="003C466A">
            <w:pPr>
              <w:spacing w:line="259" w:lineRule="auto"/>
            </w:pPr>
            <w:r>
              <w:rPr>
                <w:rFonts w:cs="Calibri"/>
                <w:b/>
                <w:color w:val="FFFEFD"/>
                <w:sz w:val="18"/>
              </w:rPr>
              <w:t>SPRAWNOŚĆ PISANIA</w:t>
            </w:r>
          </w:p>
        </w:tc>
        <w:tc>
          <w:tcPr>
            <w:tcW w:w="2665" w:type="dxa"/>
            <w:tcBorders>
              <w:top w:val="single" w:sz="4" w:space="0" w:color="FFFEFD"/>
              <w:left w:val="single" w:sz="4" w:space="0" w:color="FFFEFD"/>
              <w:bottom w:val="single" w:sz="4" w:space="0" w:color="FFFEFD"/>
              <w:right w:val="single" w:sz="4" w:space="0" w:color="FFFEFD"/>
            </w:tcBorders>
            <w:shd w:val="clear" w:color="auto" w:fill="6BB570"/>
            <w:vAlign w:val="center"/>
          </w:tcPr>
          <w:p w14:paraId="72F5DBAB" w14:textId="77777777" w:rsidR="003007A8" w:rsidRDefault="003007A8" w:rsidP="003C466A">
            <w:pPr>
              <w:spacing w:line="259" w:lineRule="auto"/>
            </w:pPr>
            <w:r>
              <w:rPr>
                <w:rFonts w:cs="Calibri"/>
                <w:b/>
                <w:color w:val="FFFEFD"/>
                <w:sz w:val="18"/>
              </w:rPr>
              <w:t>GRAMATYKA I SŁOWNICTWO</w:t>
            </w:r>
          </w:p>
        </w:tc>
        <w:tc>
          <w:tcPr>
            <w:tcW w:w="3380" w:type="dxa"/>
            <w:tcBorders>
              <w:top w:val="single" w:sz="4" w:space="0" w:color="FFFEFD"/>
              <w:left w:val="single" w:sz="4" w:space="0" w:color="FFFEFD"/>
              <w:bottom w:val="single" w:sz="4" w:space="0" w:color="FFFEFD"/>
              <w:right w:val="nil"/>
            </w:tcBorders>
            <w:shd w:val="clear" w:color="auto" w:fill="6BB570"/>
          </w:tcPr>
          <w:p w14:paraId="5CF93012" w14:textId="77777777" w:rsidR="003007A8" w:rsidRDefault="003007A8" w:rsidP="003C466A">
            <w:pPr>
              <w:spacing w:line="259" w:lineRule="auto"/>
            </w:pPr>
            <w:r>
              <w:rPr>
                <w:rFonts w:cs="Calibri"/>
                <w:b/>
                <w:color w:val="FFFEFD"/>
                <w:sz w:val="18"/>
              </w:rPr>
              <w:t>INNE UMIEJĘTNOŚCI I FORMY AKTYWNOŚCI</w:t>
            </w:r>
          </w:p>
        </w:tc>
      </w:tr>
      <w:tr w:rsidR="003007A8" w14:paraId="68745E73" w14:textId="77777777" w:rsidTr="003C466A">
        <w:trPr>
          <w:trHeight w:val="4600"/>
        </w:trPr>
        <w:tc>
          <w:tcPr>
            <w:tcW w:w="3027" w:type="dxa"/>
            <w:tcBorders>
              <w:top w:val="single" w:sz="4" w:space="0" w:color="FFFEFD"/>
              <w:left w:val="nil"/>
              <w:bottom w:val="nil"/>
              <w:right w:val="single" w:sz="4" w:space="0" w:color="FFFEFD"/>
            </w:tcBorders>
            <w:shd w:val="clear" w:color="auto" w:fill="B6D7AB"/>
          </w:tcPr>
          <w:p w14:paraId="0A1AFED3" w14:textId="77777777" w:rsidR="003007A8" w:rsidRDefault="003007A8" w:rsidP="003C466A">
            <w:pPr>
              <w:spacing w:line="259" w:lineRule="auto"/>
            </w:pPr>
            <w:r>
              <w:rPr>
                <w:sz w:val="18"/>
              </w:rPr>
              <w:t>Uczeń:</w:t>
            </w:r>
          </w:p>
          <w:p w14:paraId="48AE8C24" w14:textId="77777777" w:rsidR="003007A8" w:rsidRDefault="003007A8" w:rsidP="003007A8">
            <w:pPr>
              <w:numPr>
                <w:ilvl w:val="0"/>
                <w:numId w:val="21"/>
              </w:numPr>
              <w:spacing w:line="236" w:lineRule="auto"/>
              <w:ind w:right="37" w:hanging="170"/>
            </w:pPr>
            <w:r>
              <w:rPr>
                <w:sz w:val="18"/>
              </w:rPr>
              <w:t>rozumie tylko nieliczne polecenia i wypowiedzi nauczyciela formułowane w języku niemieckim i nie zawsze poprawnie na nie reaguje,</w:t>
            </w:r>
          </w:p>
          <w:p w14:paraId="6B43105A" w14:textId="77777777" w:rsidR="003007A8" w:rsidRDefault="003007A8" w:rsidP="003007A8">
            <w:pPr>
              <w:numPr>
                <w:ilvl w:val="0"/>
                <w:numId w:val="21"/>
              </w:numPr>
              <w:spacing w:line="236" w:lineRule="auto"/>
              <w:ind w:right="37" w:hanging="170"/>
            </w:pPr>
            <w:r>
              <w:rPr>
                <w:sz w:val="18"/>
              </w:rPr>
              <w:t>rozumie teksty słuchane i pisane w mniej więcej 40%,</w:t>
            </w:r>
          </w:p>
          <w:p w14:paraId="06D72D48" w14:textId="77777777" w:rsidR="003007A8" w:rsidRDefault="003007A8" w:rsidP="003007A8">
            <w:pPr>
              <w:numPr>
                <w:ilvl w:val="0"/>
                <w:numId w:val="21"/>
              </w:numPr>
              <w:spacing w:line="236" w:lineRule="auto"/>
              <w:ind w:right="37" w:hanging="170"/>
            </w:pPr>
            <w:r>
              <w:rPr>
                <w:sz w:val="18"/>
              </w:rPr>
              <w:t xml:space="preserve">na bazie wysłuchanego / przeczytanego tekstu wyszukuje </w:t>
            </w:r>
          </w:p>
          <w:p w14:paraId="07F0DBE1" w14:textId="77777777" w:rsidR="003007A8" w:rsidRDefault="003007A8" w:rsidP="003C466A">
            <w:pPr>
              <w:spacing w:line="236" w:lineRule="auto"/>
              <w:ind w:left="170" w:right="598"/>
            </w:pPr>
            <w:r>
              <w:rPr>
                <w:sz w:val="18"/>
              </w:rPr>
              <w:t>tylko niektóre informacje w prostych wypowiedziach,</w:t>
            </w:r>
          </w:p>
          <w:p w14:paraId="3E300D79" w14:textId="77777777" w:rsidR="003007A8" w:rsidRDefault="003007A8" w:rsidP="003007A8">
            <w:pPr>
              <w:numPr>
                <w:ilvl w:val="0"/>
                <w:numId w:val="21"/>
              </w:numPr>
              <w:spacing w:line="259" w:lineRule="auto"/>
              <w:ind w:right="37" w:hanging="170"/>
            </w:pPr>
            <w:r>
              <w:rPr>
                <w:sz w:val="18"/>
              </w:rPr>
              <w:t>rozumie ogólny sens tylko niektórych tekstów słuchanych bądź pisanych.</w:t>
            </w:r>
          </w:p>
        </w:tc>
        <w:tc>
          <w:tcPr>
            <w:tcW w:w="3027" w:type="dxa"/>
            <w:tcBorders>
              <w:top w:val="single" w:sz="4" w:space="0" w:color="FFFEFD"/>
              <w:left w:val="single" w:sz="4" w:space="0" w:color="FFFEFD"/>
              <w:bottom w:val="nil"/>
              <w:right w:val="single" w:sz="4" w:space="0" w:color="FFFEFD"/>
            </w:tcBorders>
            <w:shd w:val="clear" w:color="auto" w:fill="D6E8CA"/>
          </w:tcPr>
          <w:p w14:paraId="5481A06A" w14:textId="77777777" w:rsidR="003007A8" w:rsidRDefault="003007A8" w:rsidP="003C466A">
            <w:pPr>
              <w:spacing w:line="259" w:lineRule="auto"/>
            </w:pPr>
            <w:r>
              <w:rPr>
                <w:sz w:val="18"/>
              </w:rPr>
              <w:t>Uczeń:</w:t>
            </w:r>
          </w:p>
          <w:p w14:paraId="0BF3EAF6" w14:textId="77777777" w:rsidR="003007A8" w:rsidRDefault="003007A8" w:rsidP="003007A8">
            <w:pPr>
              <w:numPr>
                <w:ilvl w:val="0"/>
                <w:numId w:val="22"/>
              </w:numPr>
              <w:spacing w:line="236" w:lineRule="auto"/>
              <w:ind w:right="19" w:hanging="170"/>
            </w:pPr>
            <w:r>
              <w:rPr>
                <w:sz w:val="18"/>
              </w:rPr>
              <w:t>wypowiada się, stosując pojedyncze słowa i struktury gramatyczne zawarte w programie nauczania,</w:t>
            </w:r>
          </w:p>
          <w:p w14:paraId="27899ACA" w14:textId="77777777" w:rsidR="003007A8" w:rsidRDefault="003007A8" w:rsidP="003007A8">
            <w:pPr>
              <w:numPr>
                <w:ilvl w:val="0"/>
                <w:numId w:val="22"/>
              </w:numPr>
              <w:spacing w:line="236" w:lineRule="auto"/>
              <w:ind w:right="19" w:hanging="170"/>
            </w:pPr>
            <w:r>
              <w:rPr>
                <w:sz w:val="18"/>
              </w:rPr>
              <w:t>popełnia liczne błędy świadczące o nieznajomości struktur leksykalnych i gramatycznych, co zakłóca komunikację,</w:t>
            </w:r>
          </w:p>
          <w:p w14:paraId="6503EC6E" w14:textId="77777777" w:rsidR="003007A8" w:rsidRDefault="003007A8" w:rsidP="003007A8">
            <w:pPr>
              <w:numPr>
                <w:ilvl w:val="0"/>
                <w:numId w:val="22"/>
              </w:numPr>
              <w:spacing w:line="259" w:lineRule="auto"/>
              <w:ind w:right="19" w:hanging="170"/>
            </w:pPr>
            <w:r>
              <w:rPr>
                <w:sz w:val="18"/>
              </w:rPr>
              <w:t>wypowiedzi są niepoprawne fonetycznie.</w:t>
            </w:r>
          </w:p>
        </w:tc>
        <w:tc>
          <w:tcPr>
            <w:tcW w:w="3027" w:type="dxa"/>
            <w:tcBorders>
              <w:top w:val="single" w:sz="4" w:space="0" w:color="FFFEFD"/>
              <w:left w:val="single" w:sz="4" w:space="0" w:color="FFFEFD"/>
              <w:bottom w:val="nil"/>
              <w:right w:val="single" w:sz="4" w:space="0" w:color="FFFEFD"/>
            </w:tcBorders>
            <w:shd w:val="clear" w:color="auto" w:fill="B6D7AB"/>
          </w:tcPr>
          <w:p w14:paraId="629228E0" w14:textId="77777777" w:rsidR="003007A8" w:rsidRDefault="003007A8" w:rsidP="003C466A">
            <w:pPr>
              <w:spacing w:line="259" w:lineRule="auto"/>
            </w:pPr>
            <w:r>
              <w:rPr>
                <w:sz w:val="18"/>
              </w:rPr>
              <w:t>Uczeń:</w:t>
            </w:r>
          </w:p>
          <w:p w14:paraId="1C370F51" w14:textId="77777777" w:rsidR="003007A8" w:rsidRDefault="003007A8" w:rsidP="003007A8">
            <w:pPr>
              <w:numPr>
                <w:ilvl w:val="0"/>
                <w:numId w:val="23"/>
              </w:numPr>
              <w:spacing w:line="236" w:lineRule="auto"/>
              <w:ind w:right="89" w:hanging="170"/>
            </w:pPr>
            <w:r>
              <w:rPr>
                <w:sz w:val="18"/>
              </w:rPr>
              <w:t>w sposób bardzo uproszczony redaguje krótsze teksty użytkowe, nie stosując środków wyrazu charakterystycznych dla wymaganej formy wypowiedzi oraz niewłaściwie dobierając słownictwo pozwalające na przekaz jedynie niewielkiej ilości informacji,</w:t>
            </w:r>
          </w:p>
          <w:p w14:paraId="07534629" w14:textId="77777777" w:rsidR="003007A8" w:rsidRDefault="003007A8" w:rsidP="003007A8">
            <w:pPr>
              <w:numPr>
                <w:ilvl w:val="0"/>
                <w:numId w:val="23"/>
              </w:numPr>
              <w:spacing w:line="236" w:lineRule="auto"/>
              <w:ind w:right="89" w:hanging="170"/>
            </w:pPr>
            <w:r>
              <w:rPr>
                <w:sz w:val="18"/>
              </w:rPr>
              <w:t>wypowiedzi pisemne są tylko częściowo zgodne z tematem,</w:t>
            </w:r>
          </w:p>
          <w:p w14:paraId="20B73B0F" w14:textId="77777777" w:rsidR="003007A8" w:rsidRDefault="003007A8" w:rsidP="003007A8">
            <w:pPr>
              <w:numPr>
                <w:ilvl w:val="0"/>
                <w:numId w:val="23"/>
              </w:numPr>
              <w:spacing w:line="236" w:lineRule="auto"/>
              <w:ind w:right="89" w:hanging="170"/>
            </w:pPr>
            <w:r>
              <w:rPr>
                <w:sz w:val="18"/>
              </w:rPr>
              <w:t>wypowiedzi pisemne zawierają ubogie słownictwo i struktury gramatyczne zawarte w programie nauczania,</w:t>
            </w:r>
          </w:p>
          <w:p w14:paraId="30616FB7" w14:textId="77777777" w:rsidR="003007A8" w:rsidRDefault="003007A8" w:rsidP="003007A8">
            <w:pPr>
              <w:numPr>
                <w:ilvl w:val="0"/>
                <w:numId w:val="23"/>
              </w:numPr>
              <w:spacing w:line="259" w:lineRule="auto"/>
              <w:ind w:right="89" w:hanging="170"/>
            </w:pPr>
            <w:r>
              <w:rPr>
                <w:sz w:val="18"/>
              </w:rPr>
              <w:t>wypowiedzi pisemne zawierają liczne błędy gramatyczne, ortograficzne i interpunkcyjne, które w znacznej mierze zakłócają zrozumienie tekstu.</w:t>
            </w:r>
          </w:p>
        </w:tc>
        <w:tc>
          <w:tcPr>
            <w:tcW w:w="2665" w:type="dxa"/>
            <w:tcBorders>
              <w:top w:val="single" w:sz="4" w:space="0" w:color="FFFEFD"/>
              <w:left w:val="single" w:sz="4" w:space="0" w:color="FFFEFD"/>
              <w:bottom w:val="nil"/>
              <w:right w:val="single" w:sz="4" w:space="0" w:color="FFFEFD"/>
            </w:tcBorders>
            <w:shd w:val="clear" w:color="auto" w:fill="D6E8CA"/>
          </w:tcPr>
          <w:p w14:paraId="25077AFA" w14:textId="77777777" w:rsidR="003007A8" w:rsidRDefault="003007A8" w:rsidP="003C466A">
            <w:pPr>
              <w:spacing w:line="259" w:lineRule="auto"/>
            </w:pPr>
            <w:r>
              <w:rPr>
                <w:sz w:val="18"/>
              </w:rPr>
              <w:t>Uczeń:</w:t>
            </w:r>
          </w:p>
          <w:p w14:paraId="2B0584D7" w14:textId="77777777" w:rsidR="003007A8" w:rsidRDefault="003007A8" w:rsidP="003007A8">
            <w:pPr>
              <w:numPr>
                <w:ilvl w:val="0"/>
                <w:numId w:val="24"/>
              </w:numPr>
              <w:spacing w:line="236" w:lineRule="auto"/>
              <w:ind w:right="7" w:hanging="170"/>
            </w:pPr>
            <w:r>
              <w:rPr>
                <w:sz w:val="18"/>
              </w:rPr>
              <w:t>nie stosuje poprawnie struktur gramatycznych zawartych w programie nauczania,</w:t>
            </w:r>
          </w:p>
          <w:p w14:paraId="0DC5F28B" w14:textId="77777777" w:rsidR="003007A8" w:rsidRDefault="003007A8" w:rsidP="003007A8">
            <w:pPr>
              <w:numPr>
                <w:ilvl w:val="0"/>
                <w:numId w:val="24"/>
              </w:numPr>
              <w:spacing w:line="236" w:lineRule="auto"/>
              <w:ind w:right="7" w:hanging="170"/>
            </w:pPr>
            <w:r>
              <w:rPr>
                <w:sz w:val="18"/>
              </w:rPr>
              <w:t>stosuje bardzo niewielki zasób słów zawarty w programie nauczania,</w:t>
            </w:r>
          </w:p>
          <w:p w14:paraId="7DF66814" w14:textId="77777777" w:rsidR="003007A8" w:rsidRDefault="003007A8" w:rsidP="003007A8">
            <w:pPr>
              <w:numPr>
                <w:ilvl w:val="0"/>
                <w:numId w:val="24"/>
              </w:numPr>
              <w:spacing w:line="236" w:lineRule="auto"/>
              <w:ind w:right="7" w:hanging="170"/>
            </w:pPr>
            <w:r>
              <w:rPr>
                <w:sz w:val="18"/>
              </w:rPr>
              <w:t>buduje proste zdania, które nie są spójne,</w:t>
            </w:r>
          </w:p>
          <w:p w14:paraId="7103C032" w14:textId="77777777" w:rsidR="003007A8" w:rsidRDefault="003007A8" w:rsidP="003007A8">
            <w:pPr>
              <w:numPr>
                <w:ilvl w:val="0"/>
                <w:numId w:val="24"/>
              </w:numPr>
              <w:spacing w:line="259" w:lineRule="auto"/>
              <w:ind w:right="7" w:hanging="170"/>
            </w:pPr>
            <w:r>
              <w:rPr>
                <w:sz w:val="18"/>
              </w:rPr>
              <w:t>dobór słownictwa nie zawsze odpowiada tematowi.</w:t>
            </w:r>
          </w:p>
        </w:tc>
        <w:tc>
          <w:tcPr>
            <w:tcW w:w="3380" w:type="dxa"/>
            <w:tcBorders>
              <w:top w:val="single" w:sz="4" w:space="0" w:color="FFFEFD"/>
              <w:left w:val="single" w:sz="4" w:space="0" w:color="FFFEFD"/>
              <w:bottom w:val="nil"/>
              <w:right w:val="nil"/>
            </w:tcBorders>
            <w:shd w:val="clear" w:color="auto" w:fill="B6D7AB"/>
          </w:tcPr>
          <w:p w14:paraId="37F144F6" w14:textId="77777777" w:rsidR="003007A8" w:rsidRDefault="003007A8" w:rsidP="003C466A">
            <w:pPr>
              <w:spacing w:line="259" w:lineRule="auto"/>
            </w:pPr>
            <w:r>
              <w:rPr>
                <w:sz w:val="18"/>
              </w:rPr>
              <w:t>Uczeń:</w:t>
            </w:r>
          </w:p>
          <w:p w14:paraId="3DEF6284" w14:textId="77777777" w:rsidR="003007A8" w:rsidRDefault="003007A8" w:rsidP="003007A8">
            <w:pPr>
              <w:numPr>
                <w:ilvl w:val="0"/>
                <w:numId w:val="25"/>
              </w:numPr>
              <w:spacing w:line="236" w:lineRule="auto"/>
              <w:ind w:hanging="170"/>
            </w:pPr>
            <w:r>
              <w:rPr>
                <w:sz w:val="18"/>
              </w:rPr>
              <w:t>nie opanował materiału objętego programem nauczania w danej klasie na poziomie podstawowym,</w:t>
            </w:r>
          </w:p>
          <w:p w14:paraId="23A330EE" w14:textId="77777777" w:rsidR="003007A8" w:rsidRDefault="003007A8" w:rsidP="003007A8">
            <w:pPr>
              <w:numPr>
                <w:ilvl w:val="0"/>
                <w:numId w:val="25"/>
              </w:numPr>
              <w:spacing w:line="236" w:lineRule="auto"/>
              <w:ind w:hanging="170"/>
            </w:pPr>
            <w:r>
              <w:rPr>
                <w:sz w:val="18"/>
              </w:rPr>
              <w:t xml:space="preserve">nie uczestniczy systematycznie ani aktywnie w zajęciach i tylko </w:t>
            </w:r>
          </w:p>
          <w:p w14:paraId="4698DF2C" w14:textId="77777777" w:rsidR="003007A8" w:rsidRDefault="003007A8" w:rsidP="003C466A">
            <w:pPr>
              <w:spacing w:line="236" w:lineRule="auto"/>
              <w:ind w:left="170" w:right="8"/>
            </w:pPr>
            <w:r>
              <w:rPr>
                <w:sz w:val="18"/>
              </w:rPr>
              <w:t>sporadycznie odrabia zadania domowe,</w:t>
            </w:r>
          </w:p>
          <w:p w14:paraId="71B6641D" w14:textId="77777777" w:rsidR="003007A8" w:rsidRDefault="003007A8" w:rsidP="003007A8">
            <w:pPr>
              <w:numPr>
                <w:ilvl w:val="0"/>
                <w:numId w:val="25"/>
              </w:numPr>
              <w:spacing w:line="236" w:lineRule="auto"/>
              <w:ind w:hanging="170"/>
            </w:pPr>
            <w:r>
              <w:rPr>
                <w:sz w:val="18"/>
              </w:rPr>
              <w:t>z prac klasowych uzyskuje 36%–49% punktów,</w:t>
            </w:r>
          </w:p>
          <w:p w14:paraId="7D2B9129" w14:textId="77777777" w:rsidR="003007A8" w:rsidRDefault="003007A8" w:rsidP="003007A8">
            <w:pPr>
              <w:numPr>
                <w:ilvl w:val="0"/>
                <w:numId w:val="25"/>
              </w:numPr>
              <w:spacing w:line="236" w:lineRule="auto"/>
              <w:ind w:hanging="170"/>
            </w:pPr>
            <w:r>
              <w:rPr>
                <w:sz w:val="18"/>
              </w:rPr>
              <w:t>uzyskał większość ocen cząstkowych dopuszczających,</w:t>
            </w:r>
          </w:p>
          <w:p w14:paraId="0B6CD001" w14:textId="77777777" w:rsidR="003007A8" w:rsidRDefault="003007A8" w:rsidP="003007A8">
            <w:pPr>
              <w:numPr>
                <w:ilvl w:val="0"/>
                <w:numId w:val="25"/>
              </w:numPr>
              <w:spacing w:line="259" w:lineRule="auto"/>
              <w:ind w:hanging="170"/>
            </w:pPr>
            <w:r>
              <w:rPr>
                <w:sz w:val="18"/>
              </w:rPr>
              <w:t>zna tylko niektóre informacje na temat krajów niemieckojęzycznych i potrafi porównać je z tradycjami własnego kraju.</w:t>
            </w:r>
          </w:p>
        </w:tc>
      </w:tr>
    </w:tbl>
    <w:p w14:paraId="5358426F" w14:textId="77777777" w:rsidR="003007A8" w:rsidRDefault="003007A8" w:rsidP="003007A8">
      <w:pPr>
        <w:spacing w:after="0" w:line="259" w:lineRule="auto"/>
        <w:ind w:left="-1440" w:right="15398"/>
      </w:pPr>
    </w:p>
    <w:tbl>
      <w:tblPr>
        <w:tblStyle w:val="TableGrid"/>
        <w:tblW w:w="15127" w:type="dxa"/>
        <w:tblInd w:w="-585" w:type="dxa"/>
        <w:tblCellMar>
          <w:top w:w="48" w:type="dxa"/>
          <w:left w:w="68" w:type="dxa"/>
          <w:right w:w="39" w:type="dxa"/>
        </w:tblCellMar>
        <w:tblLook w:val="04A0" w:firstRow="1" w:lastRow="0" w:firstColumn="1" w:lastColumn="0" w:noHBand="0" w:noVBand="1"/>
      </w:tblPr>
      <w:tblGrid>
        <w:gridCol w:w="3027"/>
        <w:gridCol w:w="3027"/>
        <w:gridCol w:w="3027"/>
        <w:gridCol w:w="2665"/>
        <w:gridCol w:w="3381"/>
      </w:tblGrid>
      <w:tr w:rsidR="003007A8" w14:paraId="2E08A5FB" w14:textId="77777777" w:rsidTr="003C466A">
        <w:trPr>
          <w:trHeight w:val="464"/>
        </w:trPr>
        <w:tc>
          <w:tcPr>
            <w:tcW w:w="15127" w:type="dxa"/>
            <w:gridSpan w:val="5"/>
            <w:tcBorders>
              <w:top w:val="single" w:sz="4" w:space="0" w:color="FFFEFD"/>
              <w:left w:val="nil"/>
              <w:bottom w:val="single" w:sz="4" w:space="0" w:color="FFFEFD"/>
              <w:right w:val="nil"/>
            </w:tcBorders>
            <w:shd w:val="clear" w:color="auto" w:fill="009C40"/>
          </w:tcPr>
          <w:p w14:paraId="7BF9824C" w14:textId="77777777" w:rsidR="003007A8" w:rsidRDefault="003007A8" w:rsidP="003C466A">
            <w:pPr>
              <w:spacing w:line="259" w:lineRule="auto"/>
            </w:pPr>
            <w:r>
              <w:rPr>
                <w:rFonts w:cs="Calibri"/>
                <w:b/>
                <w:color w:val="FFFEFD"/>
                <w:sz w:val="24"/>
              </w:rPr>
              <w:t>OCENA NIEDOSTATECZNA</w:t>
            </w:r>
          </w:p>
        </w:tc>
      </w:tr>
      <w:tr w:rsidR="003007A8" w14:paraId="7704F015" w14:textId="77777777" w:rsidTr="003C466A">
        <w:trPr>
          <w:trHeight w:val="632"/>
        </w:trPr>
        <w:tc>
          <w:tcPr>
            <w:tcW w:w="3027" w:type="dxa"/>
            <w:tcBorders>
              <w:top w:val="single" w:sz="4" w:space="0" w:color="FFFEFD"/>
              <w:left w:val="nil"/>
              <w:bottom w:val="single" w:sz="4" w:space="0" w:color="FFFEFD"/>
              <w:right w:val="single" w:sz="4" w:space="0" w:color="FFFEFD"/>
            </w:tcBorders>
            <w:shd w:val="clear" w:color="auto" w:fill="6BB570"/>
          </w:tcPr>
          <w:p w14:paraId="1CD45824" w14:textId="77777777" w:rsidR="003007A8" w:rsidRDefault="003007A8" w:rsidP="003C466A">
            <w:pPr>
              <w:spacing w:line="259" w:lineRule="auto"/>
            </w:pPr>
            <w:r>
              <w:rPr>
                <w:rFonts w:cs="Calibri"/>
                <w:b/>
                <w:color w:val="FFFEFD"/>
                <w:sz w:val="18"/>
              </w:rPr>
              <w:t xml:space="preserve">ROZUMIENIE TEKSTU </w:t>
            </w:r>
          </w:p>
          <w:p w14:paraId="19461B45" w14:textId="77777777" w:rsidR="003007A8" w:rsidRDefault="003007A8" w:rsidP="003C466A">
            <w:pPr>
              <w:spacing w:line="259" w:lineRule="auto"/>
            </w:pPr>
            <w:r>
              <w:rPr>
                <w:rFonts w:cs="Calibri"/>
                <w:b/>
                <w:color w:val="FFFEFD"/>
                <w:sz w:val="18"/>
              </w:rPr>
              <w:t>SŁUCHANEGO/CZYTANEGO</w:t>
            </w:r>
          </w:p>
        </w:tc>
        <w:tc>
          <w:tcPr>
            <w:tcW w:w="3027" w:type="dxa"/>
            <w:tcBorders>
              <w:top w:val="single" w:sz="4" w:space="0" w:color="FFFEFD"/>
              <w:left w:val="single" w:sz="4" w:space="0" w:color="FFFEFD"/>
              <w:bottom w:val="single" w:sz="4" w:space="0" w:color="FFFEFD"/>
              <w:right w:val="single" w:sz="4" w:space="0" w:color="FFFEFD"/>
            </w:tcBorders>
            <w:shd w:val="clear" w:color="auto" w:fill="6BB570"/>
            <w:vAlign w:val="center"/>
          </w:tcPr>
          <w:p w14:paraId="3190F6C4" w14:textId="77777777" w:rsidR="003007A8" w:rsidRDefault="003007A8" w:rsidP="003C466A">
            <w:pPr>
              <w:spacing w:line="259" w:lineRule="auto"/>
            </w:pPr>
            <w:r>
              <w:rPr>
                <w:rFonts w:cs="Calibri"/>
                <w:b/>
                <w:color w:val="FFFEFD"/>
                <w:sz w:val="18"/>
              </w:rPr>
              <w:t>SPRAWNOŚĆ MÓWIENIA</w:t>
            </w:r>
          </w:p>
        </w:tc>
        <w:tc>
          <w:tcPr>
            <w:tcW w:w="3027" w:type="dxa"/>
            <w:tcBorders>
              <w:top w:val="single" w:sz="4" w:space="0" w:color="FFFEFD"/>
              <w:left w:val="single" w:sz="4" w:space="0" w:color="FFFEFD"/>
              <w:bottom w:val="single" w:sz="4" w:space="0" w:color="FFFEFD"/>
              <w:right w:val="single" w:sz="4" w:space="0" w:color="FFFEFD"/>
            </w:tcBorders>
            <w:shd w:val="clear" w:color="auto" w:fill="6BB570"/>
            <w:vAlign w:val="center"/>
          </w:tcPr>
          <w:p w14:paraId="215788BC" w14:textId="77777777" w:rsidR="003007A8" w:rsidRDefault="003007A8" w:rsidP="003C466A">
            <w:pPr>
              <w:spacing w:line="259" w:lineRule="auto"/>
            </w:pPr>
            <w:r>
              <w:rPr>
                <w:rFonts w:cs="Calibri"/>
                <w:b/>
                <w:color w:val="FFFEFD"/>
                <w:sz w:val="18"/>
              </w:rPr>
              <w:t>SPRAWNOŚĆ PISANIA</w:t>
            </w:r>
          </w:p>
        </w:tc>
        <w:tc>
          <w:tcPr>
            <w:tcW w:w="2665" w:type="dxa"/>
            <w:tcBorders>
              <w:top w:val="single" w:sz="4" w:space="0" w:color="FFFEFD"/>
              <w:left w:val="single" w:sz="4" w:space="0" w:color="FFFEFD"/>
              <w:bottom w:val="single" w:sz="4" w:space="0" w:color="FFFEFD"/>
              <w:right w:val="single" w:sz="4" w:space="0" w:color="FFFEFD"/>
            </w:tcBorders>
            <w:shd w:val="clear" w:color="auto" w:fill="6BB570"/>
            <w:vAlign w:val="center"/>
          </w:tcPr>
          <w:p w14:paraId="36254B5F" w14:textId="77777777" w:rsidR="003007A8" w:rsidRDefault="003007A8" w:rsidP="003C466A">
            <w:pPr>
              <w:spacing w:line="259" w:lineRule="auto"/>
            </w:pPr>
            <w:r>
              <w:rPr>
                <w:rFonts w:cs="Calibri"/>
                <w:b/>
                <w:color w:val="FFFEFD"/>
                <w:sz w:val="18"/>
              </w:rPr>
              <w:t>GRAMATYKA I SŁOWNICTWO</w:t>
            </w:r>
          </w:p>
        </w:tc>
        <w:tc>
          <w:tcPr>
            <w:tcW w:w="3380" w:type="dxa"/>
            <w:tcBorders>
              <w:top w:val="single" w:sz="4" w:space="0" w:color="FFFEFD"/>
              <w:left w:val="single" w:sz="4" w:space="0" w:color="FFFEFD"/>
              <w:bottom w:val="single" w:sz="4" w:space="0" w:color="FFFEFD"/>
              <w:right w:val="nil"/>
            </w:tcBorders>
            <w:shd w:val="clear" w:color="auto" w:fill="6BB570"/>
          </w:tcPr>
          <w:p w14:paraId="4FC94265" w14:textId="77777777" w:rsidR="003007A8" w:rsidRDefault="003007A8" w:rsidP="003C466A">
            <w:pPr>
              <w:spacing w:line="259" w:lineRule="auto"/>
            </w:pPr>
            <w:r>
              <w:rPr>
                <w:rFonts w:cs="Calibri"/>
                <w:b/>
                <w:color w:val="FFFEFD"/>
                <w:sz w:val="18"/>
              </w:rPr>
              <w:t>INNE UMIEJĘTNOŚCI I FORMY AKTYWNOŚCI</w:t>
            </w:r>
          </w:p>
        </w:tc>
      </w:tr>
      <w:tr w:rsidR="003007A8" w14:paraId="47BF4A3F" w14:textId="77777777" w:rsidTr="003C466A">
        <w:trPr>
          <w:trHeight w:val="3736"/>
        </w:trPr>
        <w:tc>
          <w:tcPr>
            <w:tcW w:w="3027" w:type="dxa"/>
            <w:tcBorders>
              <w:top w:val="single" w:sz="4" w:space="0" w:color="FFFEFD"/>
              <w:left w:val="nil"/>
              <w:bottom w:val="nil"/>
              <w:right w:val="single" w:sz="4" w:space="0" w:color="FFFEFD"/>
            </w:tcBorders>
            <w:shd w:val="clear" w:color="auto" w:fill="B6D7AB"/>
          </w:tcPr>
          <w:p w14:paraId="137B5C34" w14:textId="77777777" w:rsidR="003007A8" w:rsidRDefault="003007A8" w:rsidP="003C466A">
            <w:pPr>
              <w:spacing w:line="259" w:lineRule="auto"/>
            </w:pPr>
            <w:r>
              <w:rPr>
                <w:sz w:val="18"/>
              </w:rPr>
              <w:t>Uczeń:</w:t>
            </w:r>
          </w:p>
          <w:p w14:paraId="7E8CF30E" w14:textId="77777777" w:rsidR="003007A8" w:rsidRDefault="003007A8" w:rsidP="003007A8">
            <w:pPr>
              <w:numPr>
                <w:ilvl w:val="0"/>
                <w:numId w:val="26"/>
              </w:numPr>
              <w:spacing w:line="236" w:lineRule="auto"/>
              <w:ind w:right="26" w:hanging="170"/>
            </w:pPr>
            <w:r>
              <w:rPr>
                <w:sz w:val="18"/>
              </w:rPr>
              <w:t>w większości nie rozumie poleceń i wypowiedzi nauczyciela formułowanych w języku niemieckim,</w:t>
            </w:r>
          </w:p>
          <w:p w14:paraId="00555AD3" w14:textId="77777777" w:rsidR="003007A8" w:rsidRDefault="003007A8" w:rsidP="003007A8">
            <w:pPr>
              <w:numPr>
                <w:ilvl w:val="0"/>
                <w:numId w:val="26"/>
              </w:numPr>
              <w:spacing w:line="236" w:lineRule="auto"/>
              <w:ind w:right="26" w:hanging="170"/>
            </w:pPr>
            <w:r>
              <w:rPr>
                <w:sz w:val="18"/>
              </w:rPr>
              <w:t>nie rozumie tekstów słuchanych i pisanych nawet w 30%,</w:t>
            </w:r>
          </w:p>
          <w:p w14:paraId="6589F225" w14:textId="77777777" w:rsidR="003007A8" w:rsidRDefault="003007A8" w:rsidP="003007A8">
            <w:pPr>
              <w:numPr>
                <w:ilvl w:val="0"/>
                <w:numId w:val="26"/>
              </w:numPr>
              <w:spacing w:line="236" w:lineRule="auto"/>
              <w:ind w:right="26" w:hanging="170"/>
            </w:pPr>
            <w:r>
              <w:rPr>
                <w:sz w:val="18"/>
              </w:rPr>
              <w:t>na bazie wysłuchanego / przeczytanego tekstu nie potrafi wyszukać potrzebnych informacji,</w:t>
            </w:r>
          </w:p>
          <w:p w14:paraId="781B56B2" w14:textId="77777777" w:rsidR="003007A8" w:rsidRDefault="003007A8" w:rsidP="003007A8">
            <w:pPr>
              <w:numPr>
                <w:ilvl w:val="0"/>
                <w:numId w:val="26"/>
              </w:numPr>
              <w:spacing w:line="259" w:lineRule="auto"/>
              <w:ind w:right="26" w:hanging="170"/>
            </w:pPr>
            <w:r>
              <w:rPr>
                <w:sz w:val="18"/>
              </w:rPr>
              <w:t>nie rozumie ogólnego sensu prostych tekstów słuchanych bądź pisanych.</w:t>
            </w:r>
          </w:p>
        </w:tc>
        <w:tc>
          <w:tcPr>
            <w:tcW w:w="3027" w:type="dxa"/>
            <w:tcBorders>
              <w:top w:val="single" w:sz="4" w:space="0" w:color="FFFEFD"/>
              <w:left w:val="single" w:sz="4" w:space="0" w:color="FFFEFD"/>
              <w:bottom w:val="nil"/>
              <w:right w:val="single" w:sz="4" w:space="0" w:color="FFFEFD"/>
            </w:tcBorders>
            <w:shd w:val="clear" w:color="auto" w:fill="D6E8CA"/>
          </w:tcPr>
          <w:p w14:paraId="4BD9F069" w14:textId="77777777" w:rsidR="003007A8" w:rsidRDefault="003007A8" w:rsidP="003C466A">
            <w:pPr>
              <w:spacing w:line="259" w:lineRule="auto"/>
            </w:pPr>
            <w:r>
              <w:rPr>
                <w:sz w:val="18"/>
              </w:rPr>
              <w:t>Uczeń:</w:t>
            </w:r>
          </w:p>
          <w:p w14:paraId="02E8CED4" w14:textId="77777777" w:rsidR="003007A8" w:rsidRDefault="003007A8" w:rsidP="003007A8">
            <w:pPr>
              <w:numPr>
                <w:ilvl w:val="0"/>
                <w:numId w:val="27"/>
              </w:numPr>
              <w:spacing w:line="236" w:lineRule="auto"/>
              <w:ind w:hanging="170"/>
            </w:pPr>
            <w:r>
              <w:rPr>
                <w:sz w:val="18"/>
              </w:rPr>
              <w:t>nie potrafi wypowiedzieć się na określony temat ani odpowiedzieć na bardzo proste pytania nauczyciela,</w:t>
            </w:r>
          </w:p>
          <w:p w14:paraId="385356F6" w14:textId="77777777" w:rsidR="003007A8" w:rsidRDefault="003007A8" w:rsidP="003007A8">
            <w:pPr>
              <w:numPr>
                <w:ilvl w:val="0"/>
                <w:numId w:val="27"/>
              </w:numPr>
              <w:spacing w:line="236" w:lineRule="auto"/>
              <w:ind w:hanging="170"/>
            </w:pPr>
            <w:r>
              <w:rPr>
                <w:sz w:val="18"/>
              </w:rPr>
              <w:t>popełnia liczne błędy, które uniemożliwiają komunikację,</w:t>
            </w:r>
          </w:p>
          <w:p w14:paraId="703BDAD5" w14:textId="77777777" w:rsidR="003007A8" w:rsidRDefault="003007A8" w:rsidP="003007A8">
            <w:pPr>
              <w:numPr>
                <w:ilvl w:val="0"/>
                <w:numId w:val="27"/>
              </w:numPr>
              <w:spacing w:line="259" w:lineRule="auto"/>
              <w:ind w:hanging="170"/>
            </w:pPr>
            <w:r>
              <w:rPr>
                <w:sz w:val="18"/>
              </w:rPr>
              <w:t>wymowa i intonacja uniemożliwiają zrozumienie.</w:t>
            </w:r>
          </w:p>
        </w:tc>
        <w:tc>
          <w:tcPr>
            <w:tcW w:w="3027" w:type="dxa"/>
            <w:tcBorders>
              <w:top w:val="single" w:sz="4" w:space="0" w:color="FFFEFD"/>
              <w:left w:val="single" w:sz="4" w:space="0" w:color="FFFEFD"/>
              <w:bottom w:val="nil"/>
              <w:right w:val="single" w:sz="4" w:space="0" w:color="FFFEFD"/>
            </w:tcBorders>
            <w:shd w:val="clear" w:color="auto" w:fill="B6D7AB"/>
          </w:tcPr>
          <w:p w14:paraId="43470874" w14:textId="77777777" w:rsidR="003007A8" w:rsidRDefault="003007A8" w:rsidP="003C466A">
            <w:pPr>
              <w:spacing w:line="259" w:lineRule="auto"/>
            </w:pPr>
            <w:r>
              <w:rPr>
                <w:sz w:val="18"/>
              </w:rPr>
              <w:t>Uczeń:</w:t>
            </w:r>
          </w:p>
          <w:p w14:paraId="171C1359" w14:textId="77777777" w:rsidR="003007A8" w:rsidRDefault="003007A8" w:rsidP="003007A8">
            <w:pPr>
              <w:numPr>
                <w:ilvl w:val="0"/>
                <w:numId w:val="28"/>
              </w:numPr>
              <w:spacing w:line="236" w:lineRule="auto"/>
              <w:ind w:hanging="170"/>
            </w:pPr>
            <w:r>
              <w:rPr>
                <w:sz w:val="18"/>
              </w:rPr>
              <w:t>nie opanował zasad redagowania tekstów użytkowych,</w:t>
            </w:r>
          </w:p>
          <w:p w14:paraId="2B1F0291" w14:textId="77777777" w:rsidR="003007A8" w:rsidRDefault="003007A8" w:rsidP="003007A8">
            <w:pPr>
              <w:numPr>
                <w:ilvl w:val="0"/>
                <w:numId w:val="28"/>
              </w:numPr>
              <w:spacing w:line="236" w:lineRule="auto"/>
              <w:ind w:hanging="170"/>
            </w:pPr>
            <w:r>
              <w:rPr>
                <w:sz w:val="18"/>
              </w:rPr>
              <w:t>wypowiedzi pisemne nie są zgodne z tematem,</w:t>
            </w:r>
          </w:p>
          <w:p w14:paraId="5FB24838" w14:textId="77777777" w:rsidR="003007A8" w:rsidRDefault="003007A8" w:rsidP="003007A8">
            <w:pPr>
              <w:numPr>
                <w:ilvl w:val="0"/>
                <w:numId w:val="28"/>
              </w:numPr>
              <w:spacing w:line="236" w:lineRule="auto"/>
              <w:ind w:hanging="170"/>
            </w:pPr>
            <w:r>
              <w:rPr>
                <w:sz w:val="18"/>
              </w:rPr>
              <w:t>wypowiedzi pisemne nie zawierają podstawowego słownictwa ani struktur gramatycznych zawartych w programie nauczania,</w:t>
            </w:r>
          </w:p>
          <w:p w14:paraId="55897A7D" w14:textId="77777777" w:rsidR="003007A8" w:rsidRDefault="003007A8" w:rsidP="003007A8">
            <w:pPr>
              <w:numPr>
                <w:ilvl w:val="0"/>
                <w:numId w:val="28"/>
              </w:numPr>
              <w:spacing w:line="236" w:lineRule="auto"/>
              <w:ind w:hanging="170"/>
            </w:pPr>
            <w:r>
              <w:rPr>
                <w:sz w:val="18"/>
              </w:rPr>
              <w:t>wypowiedzi pisemne zawierają liczne błędy gramatyczne, ortograficzne i interpunkcyjne, które uniemożliwiają zrozumienie tekstu,</w:t>
            </w:r>
          </w:p>
          <w:p w14:paraId="162CE7B4" w14:textId="77777777" w:rsidR="003007A8" w:rsidRDefault="003007A8" w:rsidP="003007A8">
            <w:pPr>
              <w:numPr>
                <w:ilvl w:val="0"/>
                <w:numId w:val="28"/>
              </w:numPr>
              <w:spacing w:line="259" w:lineRule="auto"/>
              <w:ind w:hanging="170"/>
            </w:pPr>
            <w:r>
              <w:rPr>
                <w:sz w:val="18"/>
              </w:rPr>
              <w:t>wypowiedzi są chaotyczne, niespójne, nie potrafi zbudować prostego zdania.</w:t>
            </w:r>
          </w:p>
        </w:tc>
        <w:tc>
          <w:tcPr>
            <w:tcW w:w="2665" w:type="dxa"/>
            <w:tcBorders>
              <w:top w:val="single" w:sz="4" w:space="0" w:color="FFFEFD"/>
              <w:left w:val="single" w:sz="4" w:space="0" w:color="FFFEFD"/>
              <w:bottom w:val="nil"/>
              <w:right w:val="single" w:sz="4" w:space="0" w:color="FFFEFD"/>
            </w:tcBorders>
            <w:shd w:val="clear" w:color="auto" w:fill="D6E8CA"/>
          </w:tcPr>
          <w:p w14:paraId="53C19325" w14:textId="77777777" w:rsidR="003007A8" w:rsidRDefault="003007A8" w:rsidP="003C466A">
            <w:pPr>
              <w:spacing w:line="259" w:lineRule="auto"/>
            </w:pPr>
            <w:r>
              <w:rPr>
                <w:sz w:val="18"/>
              </w:rPr>
              <w:t>Uczeń:</w:t>
            </w:r>
          </w:p>
          <w:p w14:paraId="4436D978" w14:textId="77777777" w:rsidR="003007A8" w:rsidRDefault="003007A8" w:rsidP="003007A8">
            <w:pPr>
              <w:numPr>
                <w:ilvl w:val="0"/>
                <w:numId w:val="29"/>
              </w:numPr>
              <w:spacing w:line="236" w:lineRule="auto"/>
              <w:ind w:hanging="170"/>
            </w:pPr>
            <w:r>
              <w:rPr>
                <w:sz w:val="18"/>
              </w:rPr>
              <w:t>nie stosuje poprawnie struktur gramatycznych zawartych w programie nauczania, co świadczy o ich nieznajomości,</w:t>
            </w:r>
          </w:p>
          <w:p w14:paraId="0741A112" w14:textId="77777777" w:rsidR="003007A8" w:rsidRDefault="003007A8" w:rsidP="003007A8">
            <w:pPr>
              <w:numPr>
                <w:ilvl w:val="0"/>
                <w:numId w:val="29"/>
              </w:numPr>
              <w:spacing w:line="236" w:lineRule="auto"/>
              <w:ind w:hanging="170"/>
            </w:pPr>
            <w:r>
              <w:rPr>
                <w:sz w:val="18"/>
              </w:rPr>
              <w:t>stosuje pojedyncze słowa, co uniemożliwia komunikację,</w:t>
            </w:r>
          </w:p>
          <w:p w14:paraId="7BCCE629" w14:textId="77777777" w:rsidR="003007A8" w:rsidRDefault="003007A8" w:rsidP="003007A8">
            <w:pPr>
              <w:numPr>
                <w:ilvl w:val="0"/>
                <w:numId w:val="29"/>
              </w:numPr>
              <w:spacing w:line="259" w:lineRule="auto"/>
              <w:ind w:hanging="170"/>
            </w:pPr>
            <w:r>
              <w:rPr>
                <w:sz w:val="18"/>
              </w:rPr>
              <w:t>nie buduje spójnych zdań,</w:t>
            </w:r>
          </w:p>
          <w:p w14:paraId="7EA69CB1" w14:textId="77777777" w:rsidR="003007A8" w:rsidRDefault="003007A8" w:rsidP="003007A8">
            <w:pPr>
              <w:numPr>
                <w:ilvl w:val="0"/>
                <w:numId w:val="29"/>
              </w:numPr>
              <w:spacing w:line="259" w:lineRule="auto"/>
              <w:ind w:hanging="170"/>
            </w:pPr>
            <w:r>
              <w:rPr>
                <w:sz w:val="18"/>
              </w:rPr>
              <w:t>zasób słownictwa jest bardzo ubogi i nie zawsze zgodny z tematem.</w:t>
            </w:r>
          </w:p>
        </w:tc>
        <w:tc>
          <w:tcPr>
            <w:tcW w:w="3380" w:type="dxa"/>
            <w:tcBorders>
              <w:top w:val="single" w:sz="4" w:space="0" w:color="FFFEFD"/>
              <w:left w:val="single" w:sz="4" w:space="0" w:color="FFFEFD"/>
              <w:bottom w:val="nil"/>
              <w:right w:val="nil"/>
            </w:tcBorders>
            <w:shd w:val="clear" w:color="auto" w:fill="B6D7AB"/>
          </w:tcPr>
          <w:p w14:paraId="58D61E6C" w14:textId="77777777" w:rsidR="003007A8" w:rsidRDefault="003007A8" w:rsidP="003C466A">
            <w:pPr>
              <w:spacing w:line="259" w:lineRule="auto"/>
            </w:pPr>
            <w:r>
              <w:rPr>
                <w:sz w:val="18"/>
              </w:rPr>
              <w:t>Uczeń:</w:t>
            </w:r>
          </w:p>
          <w:p w14:paraId="2959F345" w14:textId="77777777" w:rsidR="003007A8" w:rsidRDefault="003007A8" w:rsidP="003007A8">
            <w:pPr>
              <w:numPr>
                <w:ilvl w:val="0"/>
                <w:numId w:val="30"/>
              </w:numPr>
              <w:spacing w:line="236" w:lineRule="auto"/>
              <w:ind w:hanging="170"/>
            </w:pPr>
            <w:r>
              <w:rPr>
                <w:sz w:val="18"/>
              </w:rPr>
              <w:t>nie opanował materiału objętego programem nauczania w danej klasie na poziomie podstawowym,</w:t>
            </w:r>
          </w:p>
          <w:p w14:paraId="7AD67654" w14:textId="77777777" w:rsidR="003007A8" w:rsidRDefault="003007A8" w:rsidP="003007A8">
            <w:pPr>
              <w:numPr>
                <w:ilvl w:val="0"/>
                <w:numId w:val="30"/>
              </w:numPr>
              <w:spacing w:line="236" w:lineRule="auto"/>
              <w:ind w:hanging="170"/>
            </w:pPr>
            <w:r>
              <w:rPr>
                <w:sz w:val="18"/>
              </w:rPr>
              <w:t>nie uczestniczy systematycznie ani aktywnie w zajęciach i nie odrabia prac domowych,</w:t>
            </w:r>
          </w:p>
          <w:p w14:paraId="108673AC" w14:textId="77777777" w:rsidR="003007A8" w:rsidRDefault="003007A8" w:rsidP="003007A8">
            <w:pPr>
              <w:numPr>
                <w:ilvl w:val="0"/>
                <w:numId w:val="30"/>
              </w:numPr>
              <w:spacing w:line="236" w:lineRule="auto"/>
              <w:ind w:hanging="170"/>
            </w:pPr>
            <w:r>
              <w:rPr>
                <w:sz w:val="18"/>
              </w:rPr>
              <w:t>z prac klasowych nie uzyskuje nawet 36% punktów,</w:t>
            </w:r>
          </w:p>
          <w:p w14:paraId="11104A67" w14:textId="77777777" w:rsidR="003007A8" w:rsidRDefault="003007A8" w:rsidP="003007A8">
            <w:pPr>
              <w:numPr>
                <w:ilvl w:val="0"/>
                <w:numId w:val="30"/>
              </w:numPr>
              <w:spacing w:line="236" w:lineRule="auto"/>
              <w:ind w:hanging="170"/>
            </w:pPr>
            <w:r>
              <w:rPr>
                <w:sz w:val="18"/>
              </w:rPr>
              <w:t>uzyskał większość ocen cząstkowych niedostatecznych,</w:t>
            </w:r>
          </w:p>
          <w:p w14:paraId="39031EBF" w14:textId="77777777" w:rsidR="003007A8" w:rsidRDefault="003007A8" w:rsidP="003007A8">
            <w:pPr>
              <w:numPr>
                <w:ilvl w:val="0"/>
                <w:numId w:val="30"/>
              </w:numPr>
              <w:spacing w:line="259" w:lineRule="auto"/>
              <w:ind w:hanging="170"/>
            </w:pPr>
            <w:r>
              <w:rPr>
                <w:sz w:val="18"/>
              </w:rPr>
              <w:t>nie opanował najbardziej podstawowych informacji na temat krajów niemieckojęzycznych.</w:t>
            </w:r>
          </w:p>
        </w:tc>
      </w:tr>
    </w:tbl>
    <w:p w14:paraId="16372397" w14:textId="6735D3BB" w:rsidR="00287A9C" w:rsidRPr="00860CED" w:rsidRDefault="00287A9C" w:rsidP="003007A8">
      <w:pPr>
        <w:rPr>
          <w:rFonts w:ascii="Times New Roman" w:hAnsi="Times New Roman"/>
        </w:rPr>
      </w:pPr>
    </w:p>
    <w:sectPr w:rsidR="00287A9C" w:rsidRPr="00860CED" w:rsidSect="002F2FA6">
      <w:pgSz w:w="16838" w:h="11906" w:orient="landscape"/>
      <w:pgMar w:top="851" w:right="1103"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978CD" w14:textId="77777777" w:rsidR="00546A89" w:rsidRDefault="00546A89" w:rsidP="00287A9C">
      <w:pPr>
        <w:spacing w:after="0" w:line="240" w:lineRule="auto"/>
      </w:pPr>
      <w:r>
        <w:separator/>
      </w:r>
    </w:p>
  </w:endnote>
  <w:endnote w:type="continuationSeparator" w:id="0">
    <w:p w14:paraId="63E3582D" w14:textId="77777777" w:rsidR="00546A89" w:rsidRDefault="00546A89" w:rsidP="0028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081F2" w14:textId="77777777" w:rsidR="00546A89" w:rsidRDefault="00546A89" w:rsidP="00287A9C">
      <w:pPr>
        <w:spacing w:after="0" w:line="240" w:lineRule="auto"/>
      </w:pPr>
      <w:r>
        <w:separator/>
      </w:r>
    </w:p>
  </w:footnote>
  <w:footnote w:type="continuationSeparator" w:id="0">
    <w:p w14:paraId="5CEF1BBD" w14:textId="77777777" w:rsidR="00546A89" w:rsidRDefault="00546A89" w:rsidP="00287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C05"/>
    <w:multiLevelType w:val="hybridMultilevel"/>
    <w:tmpl w:val="DEDAD49C"/>
    <w:lvl w:ilvl="0" w:tplc="169CCE7E">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F667560">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4D54E316">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47A85DC">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E7241738">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960994E">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FA238B4">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99ACFE2">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7E46728">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
    <w:nsid w:val="053C6F1C"/>
    <w:multiLevelType w:val="hybridMultilevel"/>
    <w:tmpl w:val="84BA6C56"/>
    <w:lvl w:ilvl="0" w:tplc="7772D34A">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0A7948">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3CB07C24">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FD843D00">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786E9FE4">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43A0460">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122C6916">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02A8307A">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3C4E648">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
    <w:nsid w:val="10497FDF"/>
    <w:multiLevelType w:val="hybridMultilevel"/>
    <w:tmpl w:val="E43C69D4"/>
    <w:lvl w:ilvl="0" w:tplc="4DD2CC7E">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38A52C8">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5C01BB2">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F8DEDE14">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8CA8FE0">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1B47B06">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FF4426C">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5DE4A64">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705AA9D8">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
    <w:nsid w:val="10E56687"/>
    <w:multiLevelType w:val="hybridMultilevel"/>
    <w:tmpl w:val="4E348C98"/>
    <w:lvl w:ilvl="0" w:tplc="3DB00FAE">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D43EC5E4">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8867126">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2EE8FDE8">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6265EFA">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916C6EA">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A808E106">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5240C322">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6DB8AF60">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4">
    <w:nsid w:val="1C924DBB"/>
    <w:multiLevelType w:val="hybridMultilevel"/>
    <w:tmpl w:val="89EC917A"/>
    <w:lvl w:ilvl="0" w:tplc="9028EE8C">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10304522">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912D0DC">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644B752">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8B80F98">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A4B68B50">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DC6D616">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843C7704">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5D2A9EBC">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5">
    <w:nsid w:val="22553D37"/>
    <w:multiLevelType w:val="hybridMultilevel"/>
    <w:tmpl w:val="536CE6A2"/>
    <w:lvl w:ilvl="0" w:tplc="6E621AC8">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CD06DCB0">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D9A42862">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8512953C">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950D336">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3B0AE46">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5AAB000">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588C62C">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3064BC8C">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
    <w:nsid w:val="263F0497"/>
    <w:multiLevelType w:val="hybridMultilevel"/>
    <w:tmpl w:val="73C830E2"/>
    <w:lvl w:ilvl="0" w:tplc="D1F89C46">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CB0C0802">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9CA39E">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BAACF68">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8AC3B24">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0281A0A">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D90C602">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CEC34A2">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4E80B82">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
    <w:nsid w:val="2CE21180"/>
    <w:multiLevelType w:val="hybridMultilevel"/>
    <w:tmpl w:val="351831FC"/>
    <w:lvl w:ilvl="0" w:tplc="E70C7BE0">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C972A338">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05C6E6C0">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FB989320">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BEF8B6CC">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29C4034">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99B07B72">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07CE4B2">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D42DB90">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8">
    <w:nsid w:val="331A3291"/>
    <w:multiLevelType w:val="hybridMultilevel"/>
    <w:tmpl w:val="4CE8D374"/>
    <w:lvl w:ilvl="0" w:tplc="935A6F5C">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BDC1DF8">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BBE6CEE">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434F7D8">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8667906">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49AA8B22">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0620660">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E2EC33D6">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9DECE46">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
    <w:nsid w:val="352457E6"/>
    <w:multiLevelType w:val="hybridMultilevel"/>
    <w:tmpl w:val="CECAD2D4"/>
    <w:lvl w:ilvl="0" w:tplc="B49E830A">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5C0C172">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CC545136">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D32CBD00">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19008670">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EA4AB252">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74288B6A">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03B44D24">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1988546">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0">
    <w:nsid w:val="3EF03734"/>
    <w:multiLevelType w:val="hybridMultilevel"/>
    <w:tmpl w:val="EF40139C"/>
    <w:lvl w:ilvl="0" w:tplc="8A72D4A6">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78A49B80">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EDAC728">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DE4CBF20">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E056C230">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D186892">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29D67B5C">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168080F8">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39085B0A">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1">
    <w:nsid w:val="452270A2"/>
    <w:multiLevelType w:val="hybridMultilevel"/>
    <w:tmpl w:val="6D2478B2"/>
    <w:lvl w:ilvl="0" w:tplc="ACEA36A0">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F2B0CAE6">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2CA4F78">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0D02CD2">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7C2496">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A9C1898">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5C22FA8">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C440799E">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39EEF18E">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2">
    <w:nsid w:val="4A6A11A0"/>
    <w:multiLevelType w:val="hybridMultilevel"/>
    <w:tmpl w:val="C6869254"/>
    <w:lvl w:ilvl="0" w:tplc="09DE0AAC">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BD200B10">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B06482D0">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F67449F4">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6E2CD6C">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3C859A2">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5FEBFAC">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CA3C062A">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7A6B9DC">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nsid w:val="51085C34"/>
    <w:multiLevelType w:val="hybridMultilevel"/>
    <w:tmpl w:val="1C8A594C"/>
    <w:lvl w:ilvl="0" w:tplc="542C7DFC">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8F0D916">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C3850CA">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C3820492">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47E0EC2">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A448CAE0">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6726AC72">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1B42FA14">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7D3E3BBC">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4">
    <w:nsid w:val="59402B18"/>
    <w:multiLevelType w:val="hybridMultilevel"/>
    <w:tmpl w:val="E7F2F0EE"/>
    <w:lvl w:ilvl="0" w:tplc="6744FCF4">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DC8C96FC">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E3EC72E8">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A484238">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8061230">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F8603410">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9FFC0C8E">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E1B43F24">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50CC1C2">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5">
    <w:nsid w:val="59E563B8"/>
    <w:multiLevelType w:val="hybridMultilevel"/>
    <w:tmpl w:val="9FECCD04"/>
    <w:lvl w:ilvl="0" w:tplc="93CECBA2">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19E1A10">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3606EC28">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BD4072E">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C847634">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0BCE265A">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9514C854">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E6F263DC">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190DF72">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6">
    <w:nsid w:val="5E680D3B"/>
    <w:multiLevelType w:val="hybridMultilevel"/>
    <w:tmpl w:val="9566D982"/>
    <w:lvl w:ilvl="0" w:tplc="E7AE9F0A">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F3072AE">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120438E">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5FAC116">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C44C456">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552960E">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142C63DE">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20E5D86">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24E19DE">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7">
    <w:nsid w:val="5EE25853"/>
    <w:multiLevelType w:val="hybridMultilevel"/>
    <w:tmpl w:val="405C8D84"/>
    <w:lvl w:ilvl="0" w:tplc="7E060AF2">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693CA166">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B9A9A92">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74DA368E">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1F23CB0">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A6F0AEF0">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A832132A">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248920C">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68CCE9B2">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8">
    <w:nsid w:val="5F2A1282"/>
    <w:multiLevelType w:val="hybridMultilevel"/>
    <w:tmpl w:val="55A28960"/>
    <w:lvl w:ilvl="0" w:tplc="ACA82CB0">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4C8218E">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CA29234">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4CAF49A">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2C0E40C">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5B18103E">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94422C24">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E6FCCE68">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E362E6CA">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9">
    <w:nsid w:val="60590974"/>
    <w:multiLevelType w:val="hybridMultilevel"/>
    <w:tmpl w:val="948C633A"/>
    <w:lvl w:ilvl="0" w:tplc="41C0C308">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684AD62">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2F8F766">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ED01664">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CB2C1AC">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59629AE2">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A50447A">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7C25F86">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DEEC166">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0">
    <w:nsid w:val="60710E85"/>
    <w:multiLevelType w:val="hybridMultilevel"/>
    <w:tmpl w:val="626C6756"/>
    <w:lvl w:ilvl="0" w:tplc="AEAA2F98">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F4E1EC0">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63C7076">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F74CD1C8">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C185EF8">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128C0FC">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1B84DE0">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194CCF84">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A306C5C">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1">
    <w:nsid w:val="64BB3008"/>
    <w:multiLevelType w:val="hybridMultilevel"/>
    <w:tmpl w:val="B20CEF92"/>
    <w:lvl w:ilvl="0" w:tplc="57F60BE0">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FBD82FEA">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82800648">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8988128">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8B2E8DC">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CA581530">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22545ED8">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DE0AD4AE">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D144DAE">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2">
    <w:nsid w:val="655D5D30"/>
    <w:multiLevelType w:val="hybridMultilevel"/>
    <w:tmpl w:val="7D56E8EA"/>
    <w:lvl w:ilvl="0" w:tplc="E47A9D36">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1E201E8">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C9AB064">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DB4A132">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89AADB44">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FAA3F68">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5C6E722">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00AF4EE">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F0FEFD52">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3">
    <w:nsid w:val="66F51C70"/>
    <w:multiLevelType w:val="hybridMultilevel"/>
    <w:tmpl w:val="46885F8A"/>
    <w:lvl w:ilvl="0" w:tplc="CDCA6C38">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FF0296AE">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3DE63EC">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A386C1E">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BFCD5F2">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4BBAA4B0">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0A0EB5E">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1A9661C8">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49085D0">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4">
    <w:nsid w:val="6D5D4B65"/>
    <w:multiLevelType w:val="hybridMultilevel"/>
    <w:tmpl w:val="59D6FFE2"/>
    <w:lvl w:ilvl="0" w:tplc="12161F54">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6BA6F7E">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D2A23ABE">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C5C6B7E">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3A0AF9C4">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F10E37A">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518EC36">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6F603E8">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2FAA1394">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5">
    <w:nsid w:val="723F393C"/>
    <w:multiLevelType w:val="hybridMultilevel"/>
    <w:tmpl w:val="CE7ADC76"/>
    <w:lvl w:ilvl="0" w:tplc="5D96A52C">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DCA22C8">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B88AFE6C">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64EC5F8">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782CD39C">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9DE4B484">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A64C3474">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C4882E0E">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5C5C8DCE">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6">
    <w:nsid w:val="724A5A97"/>
    <w:multiLevelType w:val="hybridMultilevel"/>
    <w:tmpl w:val="241A446A"/>
    <w:lvl w:ilvl="0" w:tplc="2D2C5B6A">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8368CE6">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CA746C4E">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53AC5182">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7346AE6C">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F7449D3A">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3DC9F88">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B95C973C">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4ED0E5A0">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7">
    <w:nsid w:val="762C5147"/>
    <w:multiLevelType w:val="hybridMultilevel"/>
    <w:tmpl w:val="B846E93A"/>
    <w:lvl w:ilvl="0" w:tplc="DACC7582">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C4836E4">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C0EEAD8">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F0D48242">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58879C2">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945884F4">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EDB4C24E">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9B410D2">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5E0D64E">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8">
    <w:nsid w:val="782334F8"/>
    <w:multiLevelType w:val="hybridMultilevel"/>
    <w:tmpl w:val="8CFE5D60"/>
    <w:lvl w:ilvl="0" w:tplc="BAB68336">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7F08DAA">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7F85A32">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5DA671E">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844A8EA2">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0C25450">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F646E30">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8B8C01C6">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5CA47E76">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9">
    <w:nsid w:val="7F4A1185"/>
    <w:multiLevelType w:val="hybridMultilevel"/>
    <w:tmpl w:val="87D6B7CE"/>
    <w:lvl w:ilvl="0" w:tplc="D234CE24">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E5CE98DA">
      <w:start w:val="1"/>
      <w:numFmt w:val="bullet"/>
      <w:lvlText w:val="o"/>
      <w:lvlJc w:val="left"/>
      <w:pPr>
        <w:ind w:left="11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33CE826">
      <w:start w:val="1"/>
      <w:numFmt w:val="bullet"/>
      <w:lvlText w:val="▪"/>
      <w:lvlJc w:val="left"/>
      <w:pPr>
        <w:ind w:left="18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A60EE52A">
      <w:start w:val="1"/>
      <w:numFmt w:val="bullet"/>
      <w:lvlText w:val="•"/>
      <w:lvlJc w:val="left"/>
      <w:pPr>
        <w:ind w:left="25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6B8C8D6">
      <w:start w:val="1"/>
      <w:numFmt w:val="bullet"/>
      <w:lvlText w:val="o"/>
      <w:lvlJc w:val="left"/>
      <w:pPr>
        <w:ind w:left="3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5A92164E">
      <w:start w:val="1"/>
      <w:numFmt w:val="bullet"/>
      <w:lvlText w:val="▪"/>
      <w:lvlJc w:val="left"/>
      <w:pPr>
        <w:ind w:left="40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189A2AFC">
      <w:start w:val="1"/>
      <w:numFmt w:val="bullet"/>
      <w:lvlText w:val="•"/>
      <w:lvlJc w:val="left"/>
      <w:pPr>
        <w:ind w:left="47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9624D54">
      <w:start w:val="1"/>
      <w:numFmt w:val="bullet"/>
      <w:lvlText w:val="o"/>
      <w:lvlJc w:val="left"/>
      <w:pPr>
        <w:ind w:left="54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26781E14">
      <w:start w:val="1"/>
      <w:numFmt w:val="bullet"/>
      <w:lvlText w:val="▪"/>
      <w:lvlJc w:val="left"/>
      <w:pPr>
        <w:ind w:left="61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8"/>
  </w:num>
  <w:num w:numId="2">
    <w:abstractNumId w:val="23"/>
  </w:num>
  <w:num w:numId="3">
    <w:abstractNumId w:val="28"/>
  </w:num>
  <w:num w:numId="4">
    <w:abstractNumId w:val="0"/>
  </w:num>
  <w:num w:numId="5">
    <w:abstractNumId w:val="1"/>
  </w:num>
  <w:num w:numId="6">
    <w:abstractNumId w:val="24"/>
  </w:num>
  <w:num w:numId="7">
    <w:abstractNumId w:val="12"/>
  </w:num>
  <w:num w:numId="8">
    <w:abstractNumId w:val="21"/>
  </w:num>
  <w:num w:numId="9">
    <w:abstractNumId w:val="11"/>
  </w:num>
  <w:num w:numId="10">
    <w:abstractNumId w:val="7"/>
  </w:num>
  <w:num w:numId="11">
    <w:abstractNumId w:val="15"/>
  </w:num>
  <w:num w:numId="12">
    <w:abstractNumId w:val="16"/>
  </w:num>
  <w:num w:numId="13">
    <w:abstractNumId w:val="22"/>
  </w:num>
  <w:num w:numId="14">
    <w:abstractNumId w:val="18"/>
  </w:num>
  <w:num w:numId="15">
    <w:abstractNumId w:val="9"/>
  </w:num>
  <w:num w:numId="16">
    <w:abstractNumId w:val="5"/>
  </w:num>
  <w:num w:numId="17">
    <w:abstractNumId w:val="19"/>
  </w:num>
  <w:num w:numId="18">
    <w:abstractNumId w:val="26"/>
  </w:num>
  <w:num w:numId="19">
    <w:abstractNumId w:val="25"/>
  </w:num>
  <w:num w:numId="20">
    <w:abstractNumId w:val="14"/>
  </w:num>
  <w:num w:numId="21">
    <w:abstractNumId w:val="17"/>
  </w:num>
  <w:num w:numId="22">
    <w:abstractNumId w:val="27"/>
  </w:num>
  <w:num w:numId="23">
    <w:abstractNumId w:val="29"/>
  </w:num>
  <w:num w:numId="24">
    <w:abstractNumId w:val="6"/>
  </w:num>
  <w:num w:numId="25">
    <w:abstractNumId w:val="20"/>
  </w:num>
  <w:num w:numId="26">
    <w:abstractNumId w:val="10"/>
  </w:num>
  <w:num w:numId="27">
    <w:abstractNumId w:val="2"/>
  </w:num>
  <w:num w:numId="28">
    <w:abstractNumId w:val="4"/>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9C"/>
    <w:rsid w:val="000270A3"/>
    <w:rsid w:val="000D6CC7"/>
    <w:rsid w:val="001005A5"/>
    <w:rsid w:val="00247C34"/>
    <w:rsid w:val="00287A9C"/>
    <w:rsid w:val="002B413A"/>
    <w:rsid w:val="003007A8"/>
    <w:rsid w:val="00427375"/>
    <w:rsid w:val="00513B0C"/>
    <w:rsid w:val="005432ED"/>
    <w:rsid w:val="00546A89"/>
    <w:rsid w:val="006A7AAF"/>
    <w:rsid w:val="006F35C5"/>
    <w:rsid w:val="007711AA"/>
    <w:rsid w:val="007A495A"/>
    <w:rsid w:val="00860CED"/>
    <w:rsid w:val="00A535D0"/>
    <w:rsid w:val="00A754C0"/>
    <w:rsid w:val="00B011CB"/>
    <w:rsid w:val="00BF7435"/>
    <w:rsid w:val="00C93A5E"/>
    <w:rsid w:val="00CA19FC"/>
    <w:rsid w:val="00D05821"/>
    <w:rsid w:val="00D55C49"/>
    <w:rsid w:val="00E00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F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A9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87A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A9C"/>
    <w:rPr>
      <w:rFonts w:ascii="Calibri" w:eastAsia="Calibri" w:hAnsi="Calibri" w:cs="Times New Roman"/>
    </w:rPr>
  </w:style>
  <w:style w:type="paragraph" w:styleId="Nagwek">
    <w:name w:val="header"/>
    <w:basedOn w:val="Normalny"/>
    <w:link w:val="NagwekZnak"/>
    <w:uiPriority w:val="99"/>
    <w:unhideWhenUsed/>
    <w:rsid w:val="00287A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A9C"/>
    <w:rPr>
      <w:rFonts w:ascii="Calibri" w:eastAsia="Calibri" w:hAnsi="Calibri" w:cs="Times New Roman"/>
    </w:rPr>
  </w:style>
  <w:style w:type="paragraph" w:styleId="Tekstdymka">
    <w:name w:val="Balloon Text"/>
    <w:basedOn w:val="Normalny"/>
    <w:link w:val="TekstdymkaZnak"/>
    <w:uiPriority w:val="99"/>
    <w:semiHidden/>
    <w:unhideWhenUsed/>
    <w:rsid w:val="00287A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7A9C"/>
    <w:rPr>
      <w:rFonts w:ascii="Tahoma" w:eastAsia="Calibri" w:hAnsi="Tahoma" w:cs="Tahoma"/>
      <w:sz w:val="16"/>
      <w:szCs w:val="16"/>
    </w:rPr>
  </w:style>
  <w:style w:type="paragraph" w:styleId="NormalnyWeb">
    <w:name w:val="Normal (Web)"/>
    <w:basedOn w:val="Normalny"/>
    <w:uiPriority w:val="99"/>
    <w:semiHidden/>
    <w:unhideWhenUsed/>
    <w:rsid w:val="00860CE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860CE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3007A8"/>
    <w:pPr>
      <w:spacing w:after="0" w:line="240" w:lineRule="auto"/>
    </w:pPr>
    <w:rPr>
      <w:rFonts w:eastAsiaTheme="minorEastAsia"/>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A9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87A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A9C"/>
    <w:rPr>
      <w:rFonts w:ascii="Calibri" w:eastAsia="Calibri" w:hAnsi="Calibri" w:cs="Times New Roman"/>
    </w:rPr>
  </w:style>
  <w:style w:type="paragraph" w:styleId="Nagwek">
    <w:name w:val="header"/>
    <w:basedOn w:val="Normalny"/>
    <w:link w:val="NagwekZnak"/>
    <w:uiPriority w:val="99"/>
    <w:unhideWhenUsed/>
    <w:rsid w:val="00287A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A9C"/>
    <w:rPr>
      <w:rFonts w:ascii="Calibri" w:eastAsia="Calibri" w:hAnsi="Calibri" w:cs="Times New Roman"/>
    </w:rPr>
  </w:style>
  <w:style w:type="paragraph" w:styleId="Tekstdymka">
    <w:name w:val="Balloon Text"/>
    <w:basedOn w:val="Normalny"/>
    <w:link w:val="TekstdymkaZnak"/>
    <w:uiPriority w:val="99"/>
    <w:semiHidden/>
    <w:unhideWhenUsed/>
    <w:rsid w:val="00287A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7A9C"/>
    <w:rPr>
      <w:rFonts w:ascii="Tahoma" w:eastAsia="Calibri" w:hAnsi="Tahoma" w:cs="Tahoma"/>
      <w:sz w:val="16"/>
      <w:szCs w:val="16"/>
    </w:rPr>
  </w:style>
  <w:style w:type="paragraph" w:styleId="NormalnyWeb">
    <w:name w:val="Normal (Web)"/>
    <w:basedOn w:val="Normalny"/>
    <w:uiPriority w:val="99"/>
    <w:semiHidden/>
    <w:unhideWhenUsed/>
    <w:rsid w:val="00860CE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860CE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3007A8"/>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3233</Words>
  <Characters>19403</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HP</cp:lastModifiedBy>
  <cp:revision>2</cp:revision>
  <dcterms:created xsi:type="dcterms:W3CDTF">2024-01-10T20:20:00Z</dcterms:created>
  <dcterms:modified xsi:type="dcterms:W3CDTF">2024-01-10T20:20:00Z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2021-06-09T11:43:38Z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eb3fec69-4cf0-4553-bc0f-0000ed4d5e45</vt:lpwstr>
  </property>
</Properties>
</file>