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okres od 08 lutego do 12 lutego 2021 r. dla klasy 4b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Imię i nazwisko nauczyciela: Monika Miękus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09.02.2021r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10.02.2021r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11.02.2021r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12.02.2021r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Obwód wielokąta.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obliczanie obwodu prostokąta i kwadratu o podanych długościach boków;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obliczanie obwodu wielokąta o podanych długościach boków wyrażonych w tej samej jednostce.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Figury symetryczne.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poznanie pojęć: figura symetryczna oraz oś symetrii figury;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wskazywanie osi symetrii figury;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wskazywanie figur osiowosymetrycznych.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  <w:bookmarkStart w:id="0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10.02.2021r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11.02.2021r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12.02.2021r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bookmarkStart w:id="1" w:name="__DdeLink__269_955719372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Karta pracy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Ćw. 1 – 3 str. 92 (Zeszyt ćwiczeń)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Ćw. 4 i 5  str. 93 (Zeszyt ćwiczeń)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45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Odesłanie zadań nauczycielowi w Microsoft Teams lub w   messenger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(środa)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106_3165725404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Sprawdzenie na kolejnej lekcji on-line</w:t>
            </w:r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</w:rPr>
        <w:t>Podpis nauczyciela: Monika Miękus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informatyka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12.02.2021r 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>Temat: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>Dzień Bezpiecznego Internetu.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Obchody Dnia Bezpiecznego Internetu;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zagrożenia w sieci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omówienie zasad bezpiecznego korzystania z Internetu;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zasady kulturalnego zachowania w Internecie;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konkurs klasowy na najciekawszy projekt plakatu przedstawiający tematykę DBI.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12.02.2021r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iCs/>
          <w:color w:val="002060"/>
        </w:rPr>
      </w:pPr>
      <w:r>
        <w:rPr>
          <w:rFonts w:cs="Times New Roman" w:ascii="Times New Roman" w:hAnsi="Times New Roman"/>
          <w:b/>
          <w:iCs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Imię i nazwisko nauczyciela: </w:t>
      </w:r>
      <w:r>
        <w:rPr>
          <w:rFonts w:cs="Times New Roman" w:ascii="Times New Roman" w:hAnsi="Times New Roman"/>
          <w:b/>
          <w:color w:val="002060"/>
        </w:rPr>
        <w:t>o. Sebastian Gierszewski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Nauczany przedmiot: </w:t>
      </w:r>
      <w:r>
        <w:rPr>
          <w:rFonts w:cs="Times New Roman" w:ascii="Times New Roman" w:hAnsi="Times New Roman"/>
          <w:b/>
          <w:color w:val="002060"/>
        </w:rPr>
        <w:t>religia</w:t>
      </w:r>
    </w:p>
    <w:tbl>
      <w:tblPr>
        <w:tblW w:w="90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84"/>
        <w:gridCol w:w="1332"/>
        <w:gridCol w:w="1329"/>
        <w:gridCol w:w="1414"/>
        <w:gridCol w:w="1402"/>
        <w:gridCol w:w="1485"/>
        <w:gridCol w:w="805"/>
      </w:tblGrid>
      <w:tr>
        <w:trPr>
          <w:trHeight w:val="102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9.02.2021 r.,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Pan Jezus wzywa nas do głoszenia Jego nauki.</w:t>
            </w:r>
          </w:p>
          <w:p>
            <w:pPr>
              <w:pStyle w:val="Domynie"/>
              <w:rPr/>
            </w:pPr>
            <w:r>
              <w:rPr>
                <w:sz w:val="18"/>
                <w:szCs w:val="18"/>
                <w:lang w:val="pl-PL"/>
              </w:rPr>
              <w:t>Wezwanie Jezusa do głoszenia Jego nauki w świecie.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prowadzona przy użyciu Temasa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75 ćw. 4 i 5.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Ułóż modlitwę dziękczynną za dar bycia apostołem Jezusa. Podczas wieczornej modlitwy poproś, abyś był dobrym apostołem Jezusa.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10 minut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2 dni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ind w:left="-10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10. 02. 2021 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Temat: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Uczynki miłosierdzia w codziennym życiu.</w:t>
            </w:r>
          </w:p>
          <w:p>
            <w:pPr>
              <w:pStyle w:val="Normal"/>
              <w:spacing w:lineRule="auto" w:line="264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Uczynki miłosierdzia znakiem miłości wobec człowieka i Boga.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przez Librusa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77 ćw. 4.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Zilustruj jeden z uczynków miłosierdzia.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8 minut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5 dni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o. Sebastian Gierszewski</w:t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  <w:i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  <w:i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  <w:i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  <w:i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  <w:i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  <w:i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Cs/>
          <w:iCs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 </w:t>
      </w: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08.02.2021 do 12.02.2021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Agnieszka Kucharczyk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język polski kl. IV b</w:t>
      </w:r>
    </w:p>
    <w:tbl>
      <w:tblPr>
        <w:tblW w:w="9930" w:type="dxa"/>
        <w:jc w:val="left"/>
        <w:tblInd w:w="-294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99"/>
        <w:gridCol w:w="1818"/>
        <w:gridCol w:w="1259"/>
        <w:gridCol w:w="1398"/>
        <w:gridCol w:w="1189"/>
        <w:gridCol w:w="1467"/>
        <w:gridCol w:w="1399"/>
      </w:tblGrid>
      <w:tr>
        <w:trPr>
          <w:trHeight w:val="1001" w:hRule="atLeast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Sposób realizacji treści</w:t>
            </w:r>
            <w:r>
              <w:rPr>
                <w:rFonts w:eastAsia="Times New Roman" w:cs="Arial" w:ascii="Arial" w:hAnsi="Arial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Zadania dla ucznia do wykonania w domu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>
        <w:trPr>
          <w:trHeight w:val="1001" w:hRule="atLeast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08.02.2021r.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1h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„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Opowieści z Narnii” – książka a film.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1. Poznanie znaczenia podstawowego słownictwa związanego z realizacją filmu.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2. Ocena filmu – wrażenia uczniów.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3. Omówienie podobieństw i różnic między książką a filmem.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TEAMS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09.02.2021r.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1h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Temat: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Wypracowanie klasowe na podstawie lektury; „Opowieści z Narnii…”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1. Tworzenie wypowiedzi w następujących formach: opowiadanie odtwórcze, opowiadanie twórcze.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TEAMS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11.02.2021r.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2h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Prezentacja lapbooków, pudełek z lektury.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1. Prezentacja swoich prac.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2. Samoocena i ocena innych.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3. Wyrażanie i uzasadnianie swojej opinii.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Temat: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Czego oczekują i jacy są Charlie i Lucy? Co by było, gdyby dorośli spełniali wszystkie zachcianki dzieci?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Treści: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1. Poznanie i analiza komiksu „Fistaszki”.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2. Ocena zachowania bohaterów.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3. Wyrażenie opinii i odpowiedź na pytanie z tematu.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Pierwsza lekcja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 TEAMS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Druga – BEZ MONITORA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 xml:space="preserve">- </w:t>
            </w:r>
          </w:p>
        </w:tc>
      </w:tr>
      <w:tr>
        <w:trPr>
          <w:trHeight w:val="1001" w:hRule="atLeast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12.02.2021r.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Co to jest rodzina wyrazów? -cz.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1. Wprowadzenie pojęć wyraz pokrewny, rodzina wyrazów.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2. Ćwiczenia gramatyczne utrwalające poznane pojęcia. 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LIBRUS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 xml:space="preserve">    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rPr/>
      </w:pPr>
      <w:r>
        <w:rPr>
          <w:rFonts w:cs="Times New Roman" w:ascii="Times New Roman" w:hAnsi="Times New Roman"/>
          <w:iCs/>
          <w:color w:val="002060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iCs/>
          <w:color w:val="002060"/>
        </w:rPr>
        <w:t xml:space="preserve">Podpis nauczyciela: </w:t>
      </w:r>
      <w:r>
        <w:rPr>
          <w:rFonts w:cs="Times New Roman" w:ascii="Times New Roman" w:hAnsi="Times New Roman"/>
          <w:iCs/>
        </w:rPr>
        <w:t>Agnieszka Kucharczyk</w:t>
      </w:r>
    </w:p>
    <w:p>
      <w:pPr>
        <w:pStyle w:val="Normal"/>
        <w:rPr>
          <w:rStyle w:val="FootnoteCharacters"/>
          <w:rFonts w:ascii="Times New Roman" w:hAnsi="Times New Roman" w:cs="Times New Roman"/>
          <w:b/>
          <w:b/>
          <w:iCs/>
          <w:color w:val="002060"/>
        </w:rPr>
      </w:pPr>
      <w:r>
        <w:rPr>
          <w:rFonts w:cs="Times New Roman" w:ascii="Times New Roman" w:hAnsi="Times New Roman"/>
          <w:b/>
          <w:iCs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Mateusz Żupiński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j. angielski</w:t>
      </w:r>
    </w:p>
    <w:tbl>
      <w:tblPr>
        <w:tblW w:w="9272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46"/>
        <w:gridCol w:w="1506"/>
        <w:gridCol w:w="1249"/>
        <w:gridCol w:w="1401"/>
        <w:gridCol w:w="1485"/>
        <w:gridCol w:w="1528"/>
        <w:gridCol w:w="756"/>
      </w:tblGrid>
      <w:tr>
        <w:trPr>
          <w:trHeight w:val="1020" w:hRule="atLeast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08.02.2021- 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10.02.2021 -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12.02.2021 –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08. 02. 2021.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Odgrywanie dialogów z elementami opisu zwierząt.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Utrwalenie nazw części ciała zwierząt. Dialogi dotyczące opisów różnych zwierząt. Ćwiczenia z czasownikami have got/has got.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10. 02. 2021.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Określanie posiadanych zwierząt z zastosowaniem czasownika have got.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Krótka forma czasownika have got/has got. Komiks: „Clanker the Robot”.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12.02.2021.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Zwierzęta w roli gwiazd filmowych w przeczytanych tekstach.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Ćwiczenia kształtujące umiejętność czytania ze zrozumieniem. Ćwiczenia egzaminacyjne dotyczące dobierania reakcji do właściwego fragmentu tekstu.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08.02.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2021 r.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10. 02.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2021.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12. 02.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2021.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Ćwiczenia z podręcznika i zeszytu ćwiczeń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Ćwiczenia online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Ok. 25 min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Ok. 15 min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Sprawdzenie na kolejnej lekcji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Mateusz Żupiński</w:t>
      </w:r>
    </w:p>
    <w:p>
      <w:pPr>
        <w:pStyle w:val="Normal"/>
        <w:spacing w:before="0" w:after="200"/>
        <w:jc w:val="right"/>
        <w:rPr>
          <w:rFonts w:ascii="Times New Roman" w:hAnsi="Times New Roman"/>
          <w:b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</w:r>
    </w:p>
    <w:p>
      <w:pPr>
        <w:pStyle w:val="Normal"/>
        <w:spacing w:before="0" w:after="200"/>
        <w:jc w:val="right"/>
        <w:rPr>
          <w:rFonts w:ascii="Times New Roman" w:hAnsi="Times New Roman"/>
          <w:b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</w:r>
    </w:p>
    <w:p>
      <w:pPr>
        <w:pStyle w:val="Normal"/>
        <w:spacing w:before="0" w:after="200"/>
        <w:jc w:val="right"/>
        <w:rPr>
          <w:rFonts w:ascii="Times New Roman" w:hAnsi="Times New Roman"/>
          <w:b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</w:r>
    </w:p>
    <w:p>
      <w:pPr>
        <w:pStyle w:val="Normal"/>
        <w:spacing w:before="0" w:after="200"/>
        <w:jc w:val="right"/>
        <w:rPr>
          <w:rFonts w:ascii="Times New Roman" w:hAnsi="Times New Roman"/>
          <w:b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2060"/>
          <w:lang w:eastAsia="pl-PL"/>
        </w:rPr>
        <w:t xml:space="preserve">Nauczany przedmiot: historia, wdż </w:t>
      </w:r>
    </w:p>
    <w:tbl>
      <w:tblPr>
        <w:tblW w:w="9273" w:type="dxa"/>
        <w:jc w:val="left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88"/>
        <w:gridCol w:w="1645"/>
        <w:gridCol w:w="1314"/>
        <w:gridCol w:w="1262"/>
        <w:gridCol w:w="1466"/>
        <w:gridCol w:w="1487"/>
        <w:gridCol w:w="810"/>
      </w:tblGrid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eastAsia="Times New Roman" w:ascii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08 .02.2021r.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10.02.2021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  <w:bookmarkStart w:id="3" w:name="_GoBack"/>
            <w:bookmarkStart w:id="4" w:name="_GoBack"/>
            <w:bookmarkEnd w:id="4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Sprawdzian wiadomości od Piastów do Jagiellonów.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>Treści: Sprawdzenie wiadomości dotyczących Piastów i Jagiellonów. Sprawdzenie umiejętności posługiwania się pojęciami. Ćwiczenie myślenia przyczynowo-skutkowego i chronologii.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  <w:t xml:space="preserve">Temat : Witaj w domu-funkcja prokreacyjna i opiekuńcza.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>Treści :  Funkcja prokreacyjna rodziny. Znajomość stopni pokrewieństwa, umiejętność okazywania wdzięczności, rola empatii i altruizmu.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  <w:t>Librus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 nauczyciela:  Iwona  Różańska- Lisik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Nauczany przedmiot: wychowanie  fizyczne</w:t>
      </w:r>
    </w:p>
    <w:tbl>
      <w:tblPr>
        <w:tblW w:w="10510" w:type="dxa"/>
        <w:jc w:val="left"/>
        <w:tblInd w:w="-861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7"/>
        <w:gridCol w:w="2268"/>
        <w:gridCol w:w="1985"/>
        <w:gridCol w:w="1276"/>
        <w:gridCol w:w="1274"/>
        <w:gridCol w:w="1418"/>
        <w:gridCol w:w="871"/>
      </w:tblGrid>
      <w:tr>
        <w:trPr>
          <w:trHeight w:val="1502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Sposób realizacji treści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(np. planowanie lekcji prze Librus, video lekcje, spotkanie na Messenger, konsultacje)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Zadania dla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FFFFFF" w:val="clear"/>
              </w:rPr>
              <w:t>ucznia do wykonania  w domu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>
        <w:trPr>
          <w:trHeight w:val="997" w:hRule="atLeast"/>
        </w:trPr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08.02.2021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p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oniedziałek/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kapitzlist"/>
              <w:spacing w:lineRule="auto" w:line="240"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Nauka  kozłowania  po  prostej  i po łuku  w mini piłce  ręcznej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745" w:hRule="atLeast"/>
        </w:trPr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09.02.2021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wtorek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kapitzlist"/>
              <w:spacing w:lineRule="auto" w:line="240"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Nauka  umiejętności  rzutu  do  bramki  z miejsca   i z  biegu.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6" w:hRule="atLeast"/>
        </w:trPr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10.02.2021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środa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kapitzlist"/>
              <w:spacing w:lineRule="auto" w:line="240"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Nauka  umiejętności  rzutu  do bramki  po  podaniu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11.02.2021/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czwartek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kapitzlist"/>
              <w:spacing w:lineRule="auto" w:line="240"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Poznajemy  gry  i  zabawy  doskonalące  grę  w  mini piłkę  ręczną.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sz w:val="20"/>
          <w:szCs w:val="20"/>
        </w:rPr>
        <w:t xml:space="preserve">Podpis nauczyciela:   </w:t>
      </w:r>
      <w:r>
        <w:rPr>
          <w:rFonts w:cs="Monotype Corsiva" w:ascii="Monotype Corsiva" w:hAnsi="Monotype Corsiva"/>
          <w:b/>
          <w:iCs/>
          <w:sz w:val="24"/>
          <w:szCs w:val="24"/>
        </w:rPr>
        <w:t>Iwona Różańska- Lisik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Robert Kierzkowski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technika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18"/>
        <w:gridCol w:w="1984"/>
        <w:gridCol w:w="1842"/>
        <w:gridCol w:w="993"/>
        <w:gridCol w:w="993"/>
        <w:gridCol w:w="1303"/>
        <w:gridCol w:w="658"/>
      </w:tblGrid>
      <w:tr>
        <w:trPr>
          <w:trHeight w:val="1020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cs="Times New Roman" w:ascii="Times New Roman" w:hAnsi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2709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09.02.2021- wtorek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Temat: Walentynka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-  planowanie etapów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- narzędzia do obróbki papieru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- zastosowanie papieru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jc w:val="right"/>
        <w:rPr/>
      </w:pPr>
      <w:r>
        <w:rPr>
          <w:rStyle w:val="Znakiprzypiswdolnych"/>
          <w:rFonts w:cs="Times New Roman" w:ascii="Times New Roman" w:hAnsi="Times New Roman"/>
          <w:b/>
          <w:iCs/>
          <w:color w:val="002060"/>
          <w:sz w:val="24"/>
          <w:szCs w:val="24"/>
        </w:rPr>
        <w:t>Podpis nauczyciela: Robert Kierzkowski</w:t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iCs/>
          <w:color w:val="002060"/>
          <w:sz w:val="24"/>
          <w:szCs w:val="24"/>
        </w:rPr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Elżbieta Malczewska</w:t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przyroda</w:t>
      </w:r>
    </w:p>
    <w:tbl>
      <w:tblPr>
        <w:tblW w:w="9802" w:type="dxa"/>
        <w:jc w:val="left"/>
        <w:tblInd w:w="-436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2126"/>
        <w:gridCol w:w="1139"/>
        <w:gridCol w:w="1473"/>
        <w:gridCol w:w="1499"/>
        <w:gridCol w:w="1559"/>
        <w:gridCol w:w="729"/>
      </w:tblGrid>
      <w:tr>
        <w:trPr>
          <w:trHeight w:val="1020" w:hRule="atLeast"/>
        </w:trPr>
        <w:tc>
          <w:tcPr>
            <w:tcW w:w="12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7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4825" w:hRule="atLeast"/>
        </w:trPr>
        <w:tc>
          <w:tcPr>
            <w:tcW w:w="12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8 luty  2021 r.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10 luty 2021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Temat: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Na czym polega zdrowy styl życia ?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Uczeń: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opisuje cechy zdrowego stylu życia,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proponuje rodzaje wypoczynku i określa zasady bezpieczeństwa z nim związane.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Temat: Poznajemy choroby zakaźne i pasożytnicze.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Uczeń :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opisuje drogi wnikania czynników chorobotwórczych do organizmu człowieka,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opisuje sposoby zapobiegania chorobom</w:t>
            </w:r>
          </w:p>
        </w:tc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Video lekcja MS Teams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Video lekcja MS Teams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Piramida żywności- plakat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Podręcznik ćw.3 s.107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60 minut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15- 20 minut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Uczniowie przesyłają zdjęcie wykonanej pracy do środy, czyli najbliższej lekcji 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Uczniowie przesyłają zdjęcie wykonanego ćwiczenia do nauczyciela do piątku 12 lutego.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24"/>
              </w:rPr>
            </w:r>
          </w:p>
        </w:tc>
      </w:tr>
    </w:tbl>
    <w:p>
      <w:pPr>
        <w:pStyle w:val="Standard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Elżbieta Malczewsk</w:t>
      </w:r>
      <w:r>
        <w:rPr>
          <w:rFonts w:cs="Times New Roman" w:ascii="Times New Roman" w:hAnsi="Times New Roman"/>
          <w:iCs/>
          <w:color w:val="002060"/>
        </w:rPr>
        <w:t>a</w:t>
      </w:r>
    </w:p>
    <w:p>
      <w:pPr>
        <w:pStyle w:val="Normal"/>
        <w:jc w:val="right"/>
        <w:rPr>
          <w:rFonts w:ascii="Monotype Corsiva" w:hAnsi="Monotype Corsiva" w:cs="Monotype Corsiva"/>
          <w:b/>
          <w:b/>
          <w:iCs/>
          <w:sz w:val="24"/>
          <w:szCs w:val="24"/>
        </w:rPr>
      </w:pPr>
      <w:r>
        <w:rPr>
          <w:rFonts w:cs="Monotype Corsiva" w:ascii="Monotype Corsiva" w:hAnsi="Monotype Corsiva"/>
          <w:b/>
          <w:iCs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654c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Domynie">
    <w:name w:val="Domy徑nie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Bezodstpw">
    <w:name w:val="Bez odstępów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>
      <w:rFonts w:eastAsia="Calibri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Tahoma" w:asciiTheme="minorHAnsi" w:hAnsiTheme="minorHAnsi"/>
      <w:color w:val="auto"/>
      <w:kern w:val="2"/>
      <w:sz w:val="22"/>
      <w:szCs w:val="22"/>
      <w:lang w:val="pl-PL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LibreOffice/6.2.1.2$Windows_X86_64 LibreOffice_project/7bcb35dc3024a62dea0caee87020152d1ee96e71</Application>
  <Pages>11</Pages>
  <Words>1332</Words>
  <Characters>8387</Characters>
  <CharactersWithSpaces>9576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2021-02-04T21:10:48Z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