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6" w:rsidRPr="000838B7" w:rsidRDefault="00577B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t>TYGODNIOWY ZAKRES TREŚCI NAUCZANIA</w:t>
      </w:r>
    </w:p>
    <w:p w:rsidR="002539A6" w:rsidRPr="000838B7" w:rsidRDefault="00577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t>okres od 22 lutego do 26 lutego 2021 r. dla klasy 4b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Imię i nazwisko nauczyciela: Monika Miękus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matematyka</w:t>
      </w:r>
    </w:p>
    <w:tbl>
      <w:tblPr>
        <w:tblW w:w="101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86"/>
        <w:gridCol w:w="1387"/>
        <w:gridCol w:w="1440"/>
        <w:gridCol w:w="1707"/>
        <w:gridCol w:w="1589"/>
        <w:gridCol w:w="709"/>
      </w:tblGrid>
      <w:tr w:rsidR="002539A6" w:rsidRPr="000838B7" w:rsidTr="000838B7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 w:rsidTr="000838B7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 w:rsidP="0008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Skala.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odcinków o podanej długości w odpowiedniej skali;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przeliczanie wymiarów figur geometrycznych i obiektów przy zamianach skali.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Mapa i plan.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sposoby zapisywania skali;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posługiwanie się mapą i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planem.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Przygotowanie do pracy klasowej z działu „Figury geometryczne – część 1”.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Proste, odcinki i punkty;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mierzenie;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prostokąty i kwadraty;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wielokąty;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różne jednostki długości;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obwód wielokąta;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figury symetryczne;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koła i okręgi;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skala;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mapa i plan.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23</w:t>
            </w:r>
            <w:bookmarkStart w:id="1" w:name="__DdeLink__236_1743196498"/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1"/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" w:name="__DdeLink__269_9557193721"/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2"/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26.02.2021r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" w:name="__DdeLink__269_95571937211"/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3"/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Ćw. 3-5str. 96-97 Zeszyt ćwiczeń)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Zadanie 2 str. 58 (Podręcznik)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pracy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minut</w:t>
            </w: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40 minut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Sprawdzenie na kolejnej lekcji on-line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06_3165725404"/>
            <w:bookmarkStart w:id="5" w:name="__DdeLink__115_3133755239"/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 on-line</w:t>
            </w:r>
            <w:bookmarkEnd w:id="4"/>
            <w:bookmarkEnd w:id="5"/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Odesłanie pracy  nauczycielowi w Microsoft Teams lub messenger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Imię i nazwisko nauczyciela: Monika Miękus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07"/>
        <w:gridCol w:w="1387"/>
        <w:gridCol w:w="1433"/>
        <w:gridCol w:w="1707"/>
        <w:gridCol w:w="1760"/>
        <w:gridCol w:w="854"/>
      </w:tblGrid>
      <w:tr w:rsidR="002539A6" w:rsidRPr="000838B7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 piątek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</w:t>
            </w: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Właściwości Baltiego. Powtarzanie polecenia.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stosowanie właściwości Baltiego w zadaniach;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modyfikowanie programu poprzez powtarzanie poleceń;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określanie liczby powtórzeń operacji ujętych w nawiasach;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tworzenie programów w środowisku Baltie.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26.02.2021r 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  on-line Microsoft Teams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Przeczytać temat z podręcznika, str. 64 – 67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Zad. 11 str.72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Odesłanie efektów swojej pracy nauczycielowi.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0838B7" w:rsidRPr="000838B7" w:rsidRDefault="000838B7" w:rsidP="000838B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TYGODNIOWY ZAKRES TREŚCI NAUCZANIA</w:t>
      </w:r>
      <w:r w:rsidRPr="000838B7">
        <w:rPr>
          <w:rStyle w:val="Odwoanieprzypisudolnego"/>
          <w:rFonts w:ascii="Times New Roman" w:hAnsi="Times New Roman" w:cs="Times New Roman"/>
          <w:b/>
          <w:color w:val="002060"/>
          <w:sz w:val="24"/>
          <w:szCs w:val="24"/>
        </w:rPr>
        <w:footnoteReference w:id="1"/>
      </w:r>
    </w:p>
    <w:p w:rsidR="000838B7" w:rsidRPr="000838B7" w:rsidRDefault="000838B7" w:rsidP="000838B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t>okres od 22 lutego do 26 lutego 2021 r. dla klasy 4 b</w:t>
      </w:r>
    </w:p>
    <w:p w:rsidR="000838B7" w:rsidRPr="000838B7" w:rsidRDefault="000838B7" w:rsidP="000838B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Imię i nazwisko nauczyciela: Mateusz Żupiński</w:t>
      </w:r>
    </w:p>
    <w:p w:rsidR="000838B7" w:rsidRPr="000838B7" w:rsidRDefault="000838B7" w:rsidP="000838B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j. angielski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6"/>
        <w:gridCol w:w="1506"/>
        <w:gridCol w:w="1249"/>
        <w:gridCol w:w="1403"/>
        <w:gridCol w:w="1483"/>
        <w:gridCol w:w="1528"/>
        <w:gridCol w:w="757"/>
      </w:tblGrid>
      <w:tr w:rsidR="000838B7" w:rsidRPr="000838B7" w:rsidTr="000838B7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0838B7" w:rsidRPr="000838B7" w:rsidTr="000838B7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22.02.2021-  poniedziałek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24.02.2021 - środa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 – piątek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22. 02. 2021.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 Rzeczowniki i przymiotniki - opisywanie cech różnych przedmiotów, zwierząt i osób.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Wprowadzenie przymiotników oznaczających cechy w połączeniu z poznanymi </w:t>
            </w: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rzeczownikami. Układanie zdań z zastosowaniem przymiotnika, rzeczownika i czasownika have got/has got.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24. 02. 2021.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 Pytania o wygląd z czasownikiem have got.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do opisu zewnętrznego człowieka. Zwroty havegot/has got w pytaniach o wygląd.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26.02.2021.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Pytanie o posiadanych członków rodziny z zastosowaniem czasownika have got.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0838B7" w:rsidRPr="000838B7" w:rsidRDefault="00083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Powtórzenie leksyki dotyczącej rodziny i jej </w:t>
            </w: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członków. Ćwiczenia w słuchaniu. Przymiotniki dzierżawcze.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22.02.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24. 02.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2021.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26. 02. </w:t>
            </w: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z podręcznika i zeszytu ćwiczeń</w:t>
            </w: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online</w:t>
            </w: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Ok. 25 min</w:t>
            </w: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Ok. 15 min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B7" w:rsidRPr="000838B7" w:rsidRDefault="00083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IV b</w:t>
      </w:r>
    </w:p>
    <w:tbl>
      <w:tblPr>
        <w:tblW w:w="0" w:type="auto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32"/>
        <w:gridCol w:w="1767"/>
        <w:gridCol w:w="1354"/>
        <w:gridCol w:w="1388"/>
        <w:gridCol w:w="1466"/>
        <w:gridCol w:w="1510"/>
        <w:gridCol w:w="749"/>
      </w:tblGrid>
      <w:tr w:rsidR="002539A6" w:rsidRPr="000838B7" w:rsidTr="000838B7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2539A6" w:rsidRPr="000838B7" w:rsidTr="000838B7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poniedziałek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22.02.2021r.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Dzień Języka Ojczystego.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Prezentacja gazetki klasowej o j. polskim.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Gry i zabawy dydaktyczne promujące wiedzę o języku ojczystym.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539A6" w:rsidRPr="000838B7" w:rsidTr="000838B7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wtorek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23.02.2021r.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Eksperci o potworach -cz. II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Prezentacja prac o dobrych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duchach domowych.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Tworzenie klasowego katalogu domowych duszków.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539A6" w:rsidRPr="000838B7" w:rsidTr="000838B7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czwartek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25.02.2021r.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2h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 myślę o postaci zbójcy? – Adam Mickiewicz „Powrót taty”.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Zapoznanie się z utworem A. Mickiewicza.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Nazywanie wrażeń czytelniczych.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Porządkowanie wydarzeń.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Rozmowa o narratorze.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Charakteryzowanie i ocena postępowania zbójcy.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 Redagowanie dialogu.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Pierwsza lekcja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 TEAMS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Druga – BEZ MONITORA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2539A6" w:rsidRPr="000838B7" w:rsidTr="000838B7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piątek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26.02.2021r.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Temat: 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Kiedy w wyrazach piszemy „u”? – cz. I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Poznanie zasad pisowni u na końcu wyrazu, na początku wyrazu i w wyrazach z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końcówkami typu -unek, -ura, - uś, - unio, - uje.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Ćwiczenia ortograficzne – utrwalenie zasad.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LIBRUS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Ćw. 2 str. 195 podręcznik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Ok. 15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Sprawdzenie stopnia wykonania zadania na następnej lekcji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2539A6" w:rsidRPr="000838B7" w:rsidRDefault="00577B0C">
      <w:pPr>
        <w:rPr>
          <w:rStyle w:val="FootnoteCharacters"/>
          <w:rFonts w:ascii="Times New Roman" w:hAnsi="Times New Roman" w:cs="Times New Roman"/>
          <w:b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t xml:space="preserve">                                                                              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</w:t>
      </w:r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0838B7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905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0"/>
        <w:gridCol w:w="1449"/>
        <w:gridCol w:w="1320"/>
        <w:gridCol w:w="1225"/>
        <w:gridCol w:w="1532"/>
        <w:gridCol w:w="1578"/>
        <w:gridCol w:w="778"/>
      </w:tblGrid>
      <w:tr w:rsidR="002539A6" w:rsidRPr="000838B7">
        <w:trPr>
          <w:trHeight w:val="10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 w:rsidTr="000838B7">
        <w:trPr>
          <w:trHeight w:val="44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 r., wtorek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</w:t>
            </w:r>
            <w:r w:rsidRPr="00083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Przykazanie miłości wypełnieniem zobowiązań wobec Boga i ludzi</w:t>
            </w:r>
            <w:r w:rsidRPr="0008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Sposoby wypełniania przykazania miłości wobec Boga i ludzi </w:t>
            </w: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codziennym </w:t>
            </w: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życiu</w:t>
            </w:r>
            <w:r w:rsidRPr="00083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Katecheza prowadzona przy użyciu Temasa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81 ćw. 4 i 5.</w:t>
            </w:r>
          </w:p>
          <w:p w:rsidR="002539A6" w:rsidRPr="000838B7" w:rsidRDefault="0057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 się na pamięć przykazania miłości. Podaj przykłady, jak możesz naśladować Pana Jezusa w miłości </w:t>
            </w: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bliźniego.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2 dni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9A6" w:rsidRPr="000838B7">
        <w:trPr>
          <w:trHeight w:val="10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 02. 2021 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</w:t>
            </w:r>
            <w:r w:rsidRPr="000838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Pełnimy wolę Ojca</w:t>
            </w:r>
            <w:r w:rsidRPr="0008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539A6" w:rsidRPr="000838B7" w:rsidRDefault="00577B0C">
            <w:pPr>
              <w:pStyle w:val="Domynie"/>
              <w:rPr>
                <w:lang w:val="pl-PL"/>
              </w:rPr>
            </w:pPr>
            <w:r w:rsidRPr="000838B7">
              <w:rPr>
                <w:lang w:val="pl-PL"/>
              </w:rPr>
              <w:t>Pan Jezus wzorem pełnienia woli Boga Ojca.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Sposoby p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ełnienia woli Boga 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br/>
              <w:t>w codziennym życiu.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przez Librusa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83 ćw. 5.</w:t>
            </w:r>
          </w:p>
          <w:p w:rsidR="002539A6" w:rsidRPr="000838B7" w:rsidRDefault="0057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Ułóż modlitwę, w której poprosisz Boga, abyś umiał wypełniać Jego wolę. Pomódl się jej słowami.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6" w:name="_GoBack1"/>
      <w:bookmarkEnd w:id="6"/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Sylwester Leśnowolski 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historia, wdż </w:t>
      </w:r>
    </w:p>
    <w:tbl>
      <w:tblPr>
        <w:tblW w:w="9273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1"/>
        <w:gridCol w:w="1400"/>
        <w:gridCol w:w="1227"/>
        <w:gridCol w:w="1240"/>
        <w:gridCol w:w="1599"/>
        <w:gridCol w:w="1648"/>
        <w:gridCol w:w="807"/>
      </w:tblGrid>
      <w:tr w:rsidR="002539A6" w:rsidRPr="000838B7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.02.2021r.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</w:t>
            </w: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Temat: Legiony polskie i hymn narodowy.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Kto i kiedy </w:t>
            </w: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utworzył Legiony Polskie we Włoszech, jakie były ich losy, kto jest autorem hymnu narodowego, jakie były jego dzieje. 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Miłość, która scala-funkcje psychiczno-uczuciowa i kontrolna.</w:t>
            </w:r>
          </w:p>
          <w:p w:rsidR="002539A6" w:rsidRPr="000838B7" w:rsidRDefault="0025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Różne postawy członków rodziny wobec siebie, przejawy troski rodzicielskiej o dzieci, znaczenie funkcji kontrolnej w wychowaniu dzieci.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8B7" w:rsidRDefault="0008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8B7" w:rsidRDefault="0008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8B7" w:rsidRDefault="0008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8B7" w:rsidRDefault="0008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Librus </w:t>
            </w: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6,7,8 strona 60</w:t>
            </w: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minut 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577B0C">
      <w:pPr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Robert Kierzkowski</w:t>
      </w:r>
    </w:p>
    <w:p w:rsidR="002539A6" w:rsidRPr="000838B7" w:rsidRDefault="00577B0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technika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6"/>
        <w:gridCol w:w="1534"/>
        <w:gridCol w:w="1261"/>
        <w:gridCol w:w="1150"/>
        <w:gridCol w:w="1535"/>
        <w:gridCol w:w="1588"/>
        <w:gridCol w:w="683"/>
      </w:tblGrid>
      <w:tr w:rsidR="002539A6" w:rsidRPr="000838B7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23.02.2021- wtorek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Manewry na drodze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zasady włączania się do ruchu</w:t>
            </w:r>
          </w:p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zmiana kierunku jazdy lub pasa ruchu</w:t>
            </w:r>
          </w:p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kolejność czynności w trakcie wymijania, omijania, wyprzedzania i zawracania</w:t>
            </w:r>
          </w:p>
          <w:p w:rsidR="002539A6" w:rsidRPr="000838B7" w:rsidRDefault="00577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zasady bezpieczeństwa podczas wykonywania określonych manewrów na drodze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Lekcja  on-line w Microsoft Teams, 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539A6" w:rsidRPr="000838B7" w:rsidRDefault="002539A6">
      <w:pPr>
        <w:rPr>
          <w:rFonts w:ascii="Times New Roman" w:hAnsi="Times New Roman" w:cs="Times New Roman"/>
          <w:b/>
          <w:sz w:val="24"/>
          <w:szCs w:val="24"/>
        </w:rPr>
      </w:pPr>
    </w:p>
    <w:p w:rsidR="002539A6" w:rsidRPr="000838B7" w:rsidRDefault="002539A6">
      <w:pPr>
        <w:rPr>
          <w:rFonts w:ascii="Times New Roman" w:hAnsi="Times New Roman" w:cs="Times New Roman"/>
          <w:b/>
          <w:sz w:val="24"/>
          <w:szCs w:val="24"/>
        </w:rPr>
      </w:pPr>
    </w:p>
    <w:p w:rsidR="002539A6" w:rsidRPr="000838B7" w:rsidRDefault="002539A6">
      <w:pPr>
        <w:rPr>
          <w:rFonts w:ascii="Times New Roman" w:hAnsi="Times New Roman" w:cs="Times New Roman"/>
          <w:b/>
          <w:sz w:val="24"/>
          <w:szCs w:val="24"/>
        </w:rPr>
      </w:pP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lastRenderedPageBreak/>
        <w:t>Imię i nazwisko nauczyciela:  Iwona  Różańska- Lisik</w:t>
      </w:r>
    </w:p>
    <w:p w:rsidR="002539A6" w:rsidRPr="000838B7" w:rsidRDefault="00577B0C">
      <w:pPr>
        <w:jc w:val="both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>Nauczany przedmiot: wychowanie  fizyczne</w:t>
      </w:r>
    </w:p>
    <w:tbl>
      <w:tblPr>
        <w:tblW w:w="10510" w:type="dxa"/>
        <w:tblInd w:w="-861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62"/>
        <w:gridCol w:w="1511"/>
        <w:gridCol w:w="1438"/>
        <w:gridCol w:w="1630"/>
        <w:gridCol w:w="1723"/>
        <w:gridCol w:w="1776"/>
        <w:gridCol w:w="870"/>
      </w:tblGrid>
      <w:tr w:rsidR="002539A6" w:rsidRPr="000838B7">
        <w:trPr>
          <w:trHeight w:val="150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dla </w:t>
            </w: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ucznia do wykonania  w domu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99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22.02.2021</w:t>
            </w: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poniedziałek/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 xml:space="preserve">Nauka  kozłowania  po  prostej  i po łuku  w mini piłce  ręcznej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253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sz w:val="24"/>
                <w:szCs w:val="24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A6" w:rsidRPr="000838B7">
        <w:trPr>
          <w:trHeight w:val="74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23.02.2021</w:t>
            </w: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wtorek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Nauka  umiejętności  rzutu  do  bramki  z miejsca   i z  biegu.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253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sz w:val="24"/>
                <w:szCs w:val="24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A6" w:rsidRPr="000838B7">
        <w:trPr>
          <w:trHeight w:val="3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24.02.2021</w:t>
            </w: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środa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Nauka  umiejętności  rzutu  do bramki  po  podaniu 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253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sz w:val="24"/>
                <w:szCs w:val="24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A6" w:rsidRPr="000838B7">
        <w:trPr>
          <w:trHeight w:val="39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25.02.2021/</w:t>
            </w: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czwartek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577B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838B7">
              <w:rPr>
                <w:rFonts w:ascii="Times New Roman" w:hAnsi="Times New Roman" w:cs="Times New Roman"/>
              </w:rPr>
              <w:t>Poznajemy  gry  i  zabawy  doskonalące  grę  w  mini piłkę  ręczną.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253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9A6" w:rsidRPr="000838B7" w:rsidRDefault="00577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sz w:val="24"/>
                <w:szCs w:val="24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A6" w:rsidRPr="000838B7" w:rsidRDefault="002539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39A6" w:rsidRPr="000838B7" w:rsidRDefault="002539A6">
      <w:pPr>
        <w:jc w:val="right"/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jc w:val="right"/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jc w:val="right"/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2539A6">
      <w:pPr>
        <w:jc w:val="right"/>
        <w:rPr>
          <w:rStyle w:val="Znakiprzypiswdolnych"/>
          <w:rFonts w:ascii="Times New Roman" w:hAnsi="Times New Roman" w:cs="Times New Roman"/>
          <w:b/>
          <w:iCs/>
          <w:color w:val="002060"/>
          <w:sz w:val="24"/>
          <w:szCs w:val="24"/>
        </w:rPr>
      </w:pPr>
    </w:p>
    <w:p w:rsidR="002539A6" w:rsidRPr="000838B7" w:rsidRDefault="00577B0C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Elżbieta Malczewska</w:t>
      </w:r>
    </w:p>
    <w:p w:rsidR="002539A6" w:rsidRPr="000838B7" w:rsidRDefault="00577B0C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przyroda</w:t>
      </w:r>
    </w:p>
    <w:tbl>
      <w:tblPr>
        <w:tblW w:w="980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2101"/>
        <w:gridCol w:w="1246"/>
        <w:gridCol w:w="1266"/>
        <w:gridCol w:w="1527"/>
        <w:gridCol w:w="1576"/>
        <w:gridCol w:w="709"/>
      </w:tblGrid>
      <w:tr w:rsidR="002539A6" w:rsidRPr="000838B7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luty  2021 r.</w:t>
            </w: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luty 2021 r.</w:t>
            </w: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  <w:r w:rsidRPr="00083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Uzależnienia i ich skutki.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  opisuje podstawowe zasady dbałości o ciało i otoczenie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wyjaśnia, co to są uzależnienia, podaje ich przykłady i opisuje konsekwencje; uzasadnia, dlaczego nie należy przyjmować używek i środków energetyzujących oraz zbyt długo korzystać z telefonów komórkowych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Odkrywamy tajemnice zdrowia – podsumowanie 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>działu 5.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>Uczeń :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interpretuje oznaczenia substancji 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szkodliwych dla zdrowia: drażniących, trujących, żrących i wybuchowych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podaje zasady zachowania się i udzielania pierwszej pomocy w wypadku ugryzienia, użądlenia oraz spożycia lub kontaktu z roślinami trującymi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prezentuje podstawowe zasady opatrywania uszkodzeń skóry,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-opisuje drogi wnikania czynników chorobotwórczych do organizmu człowieka, opisuje sposoby zapobiegania chorobom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proponuje rodzaje wypoczynku i określa zasady bezpieczeństwa z nimi związane</w:t>
            </w: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opisuje zasady zdrowego stylu życia (w tym zdrowego odżywiania się)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lekcja MS Teams</w:t>
            </w: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38B7" w:rsidRPr="000838B7" w:rsidRDefault="000838B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lekcja MS Teams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Karty pracy</w:t>
            </w: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minut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przesyłają zdjęcie wykonanej pracy do środy, czyli najbliższej lekcji .</w:t>
            </w: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9A6" w:rsidRPr="000838B7" w:rsidRDefault="002539A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838B7" w:rsidRPr="000838B7" w:rsidRDefault="000838B7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2539A6">
      <w:pPr>
        <w:pStyle w:val="Standard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39A6" w:rsidRPr="000838B7" w:rsidRDefault="00577B0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Marek Bąbolewski</w:t>
      </w:r>
    </w:p>
    <w:p w:rsidR="002539A6" w:rsidRPr="000838B7" w:rsidRDefault="00577B0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38B7">
        <w:rPr>
          <w:rFonts w:ascii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09"/>
        <w:gridCol w:w="1450"/>
        <w:gridCol w:w="1228"/>
        <w:gridCol w:w="1404"/>
        <w:gridCol w:w="1494"/>
        <w:gridCol w:w="1546"/>
        <w:gridCol w:w="666"/>
      </w:tblGrid>
      <w:tr w:rsidR="002539A6" w:rsidRPr="000838B7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8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539A6" w:rsidRPr="000838B7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26.02.2021- piątek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Techniki rysunkowe(2).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- terminy: </w:t>
            </w:r>
            <w:r w:rsidRPr="000838B7">
              <w:rPr>
                <w:rFonts w:ascii="Times New Roman" w:hAnsi="Times New Roman" w:cs="Times New Roman"/>
                <w:i/>
                <w:sz w:val="24"/>
                <w:szCs w:val="24"/>
              </w:rPr>
              <w:t>technika rysunkowa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8B7">
              <w:rPr>
                <w:rFonts w:ascii="Times New Roman" w:hAnsi="Times New Roman" w:cs="Times New Roman"/>
                <w:i/>
                <w:sz w:val="24"/>
                <w:szCs w:val="24"/>
              </w:rPr>
              <w:t>komiks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8B7">
              <w:rPr>
                <w:rFonts w:ascii="Times New Roman" w:hAnsi="Times New Roman" w:cs="Times New Roman"/>
                <w:i/>
                <w:sz w:val="24"/>
                <w:szCs w:val="24"/>
              </w:rPr>
              <w:t>szkic</w:t>
            </w: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8B7">
              <w:rPr>
                <w:rFonts w:ascii="Times New Roman" w:hAnsi="Times New Roman" w:cs="Times New Roman"/>
                <w:i/>
                <w:sz w:val="24"/>
                <w:szCs w:val="24"/>
              </w:rPr>
              <w:t>fiksatywa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rodzaje technik rysunkowych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podstawowe narzędzia i podłoża rysunkowe oraz ich zastosowanie</w:t>
            </w:r>
          </w:p>
          <w:p w:rsidR="002539A6" w:rsidRPr="000838B7" w:rsidRDefault="00577B0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- tworzenie pracy plastycznej w określonej technice rysunkowej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Ćwiczenie plastyczne – komiks.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5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prac na następnej lekcji.</w:t>
            </w:r>
          </w:p>
          <w:p w:rsidR="002539A6" w:rsidRPr="000838B7" w:rsidRDefault="00253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9A6" w:rsidRPr="000838B7">
        <w:trPr>
          <w:trHeight w:val="5179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25.02.2021- czwartek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:rsidR="002539A6" w:rsidRPr="000838B7" w:rsidRDefault="00577B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:rsidR="002539A6" w:rsidRPr="000838B7" w:rsidRDefault="00577B0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Dzieciństwo Fryderyka Chopina.</w:t>
            </w:r>
          </w:p>
          <w:p w:rsidR="002539A6" w:rsidRPr="000838B7" w:rsidRDefault="00577B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TREŚCI</w:t>
            </w:r>
          </w:p>
          <w:p w:rsidR="002539A6" w:rsidRPr="000838B7" w:rsidRDefault="00577B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piosenka „Muzyczne echo Warszawy”</w:t>
            </w:r>
          </w:p>
          <w:p w:rsidR="002539A6" w:rsidRPr="000838B7" w:rsidRDefault="00577B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dzieciństwo F. Chopina</w:t>
            </w:r>
          </w:p>
          <w:p w:rsidR="002539A6" w:rsidRPr="000838B7" w:rsidRDefault="00577B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infografika „cudowne dziecko”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rPr>
                <w:rFonts w:ascii="Times New Roman" w:eastAsia="Quasi-LucidaBright;MS Gothic" w:hAnsi="Times New Roman" w:cs="Times New Roman"/>
                <w:sz w:val="24"/>
                <w:szCs w:val="24"/>
                <w:lang w:eastAsia="en-US"/>
              </w:rPr>
            </w:pPr>
            <w:r w:rsidRPr="000838B7">
              <w:rPr>
                <w:rFonts w:ascii="Times New Roman" w:eastAsia="Quasi-LucidaBright;MS Gothic" w:hAnsi="Times New Roman" w:cs="Times New Roman"/>
                <w:sz w:val="24"/>
                <w:szCs w:val="24"/>
                <w:lang w:eastAsia="en-US"/>
              </w:rPr>
              <w:t>Nauka śpiewu piosenki „Muzyczne echo Warszawy”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eastAsia="Quasi-LucidaBright;MS Gothic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39A6" w:rsidRPr="000838B7" w:rsidRDefault="0057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39A6" w:rsidRPr="000838B7" w:rsidRDefault="0025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5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B7">
              <w:rPr>
                <w:rFonts w:ascii="Times New Roman" w:hAnsi="Times New Roman" w:cs="Times New Roman"/>
                <w:sz w:val="24"/>
                <w:szCs w:val="24"/>
              </w:rPr>
              <w:t>Śpiew na ocenę na następnej lekcji.</w:t>
            </w: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A6" w:rsidRPr="000838B7" w:rsidRDefault="002539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9A6" w:rsidRPr="000838B7" w:rsidRDefault="00253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9A6" w:rsidRPr="000838B7" w:rsidRDefault="002539A6" w:rsidP="000838B7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539A6" w:rsidRPr="000838B7">
      <w:footerReference w:type="default" r:id="rId7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7" w:rsidRDefault="00E56397">
      <w:pPr>
        <w:spacing w:after="0" w:line="240" w:lineRule="auto"/>
      </w:pPr>
      <w:r>
        <w:separator/>
      </w:r>
    </w:p>
  </w:endnote>
  <w:endnote w:type="continuationSeparator" w:id="0">
    <w:p w:rsidR="00E56397" w:rsidRDefault="00E5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</w:font>
  <w:font w:name="Quasi-LucidaBright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6" w:rsidRDefault="00253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7" w:rsidRDefault="00E56397">
      <w:pPr>
        <w:spacing w:after="0" w:line="240" w:lineRule="auto"/>
      </w:pPr>
      <w:r>
        <w:separator/>
      </w:r>
    </w:p>
  </w:footnote>
  <w:footnote w:type="continuationSeparator" w:id="0">
    <w:p w:rsidR="00E56397" w:rsidRDefault="00E56397">
      <w:pPr>
        <w:spacing w:after="0" w:line="240" w:lineRule="auto"/>
      </w:pPr>
      <w:r>
        <w:continuationSeparator/>
      </w:r>
    </w:p>
  </w:footnote>
  <w:footnote w:id="1">
    <w:p w:rsidR="000838B7" w:rsidRDefault="000838B7" w:rsidP="000838B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6"/>
    <w:rsid w:val="000838B7"/>
    <w:rsid w:val="002539A6"/>
    <w:rsid w:val="00577B0C"/>
    <w:rsid w:val="00E56397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spacing w:after="200" w:line="276" w:lineRule="auto"/>
    </w:pPr>
    <w:rPr>
      <w:rFonts w:ascii="Calibri" w:eastAsiaTheme="minorEastAsia" w:hAnsi="Calibr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Domynie">
    <w:name w:val="Domy徑nie"/>
    <w:qFormat/>
    <w:pPr>
      <w:widowControl w:val="0"/>
    </w:pPr>
    <w:rPr>
      <w:rFonts w:ascii="Times New Roman" w:eastAsia="Times New Roman" w:hAnsi="Times New Roman" w:cs="Times New Roman"/>
      <w:lang w:val="en-US" w:eastAsia="en-US" w:bidi="ar-SA"/>
    </w:rPr>
  </w:style>
  <w:style w:type="paragraph" w:styleId="Bezodstpw">
    <w:name w:val="No Spacing"/>
    <w:qFormat/>
    <w:rPr>
      <w:rFonts w:asciiTheme="minorHAnsi" w:eastAsia="Times New Roman" w:hAnsiTheme="minorHAns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Theme="minorHAnsi" w:eastAsia="SimSun;宋体" w:hAnsiTheme="minorHAnsi" w:cs="Tahoma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e">
    <w:name w:val="Domyślne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PreformattedText">
    <w:name w:val="Preformatted Text"/>
    <w:basedOn w:val="Normalny"/>
    <w:qFormat/>
    <w:pPr>
      <w:widowControl w:val="0"/>
      <w:suppressAutoHyphens/>
      <w:spacing w:after="0" w:line="240" w:lineRule="auto"/>
    </w:pPr>
    <w:rPr>
      <w:rFonts w:ascii="Times" w:hAnsi="Times" w:cs="Time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spacing w:after="200" w:line="276" w:lineRule="auto"/>
    </w:pPr>
    <w:rPr>
      <w:rFonts w:ascii="Calibri" w:eastAsiaTheme="minorEastAsia" w:hAnsi="Calibr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Domynie">
    <w:name w:val="Domy徑nie"/>
    <w:qFormat/>
    <w:pPr>
      <w:widowControl w:val="0"/>
    </w:pPr>
    <w:rPr>
      <w:rFonts w:ascii="Times New Roman" w:eastAsia="Times New Roman" w:hAnsi="Times New Roman" w:cs="Times New Roman"/>
      <w:lang w:val="en-US" w:eastAsia="en-US" w:bidi="ar-SA"/>
    </w:rPr>
  </w:style>
  <w:style w:type="paragraph" w:styleId="Bezodstpw">
    <w:name w:val="No Spacing"/>
    <w:qFormat/>
    <w:rPr>
      <w:rFonts w:asciiTheme="minorHAnsi" w:eastAsia="Times New Roman" w:hAnsiTheme="minorHAns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Theme="minorHAnsi" w:eastAsia="SimSun;宋体" w:hAnsiTheme="minorHAnsi" w:cs="Tahoma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e">
    <w:name w:val="Domyślne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PreformattedText">
    <w:name w:val="Preformatted Text"/>
    <w:basedOn w:val="Normalny"/>
    <w:qFormat/>
    <w:pPr>
      <w:widowControl w:val="0"/>
      <w:suppressAutoHyphens/>
      <w:spacing w:after="0" w:line="240" w:lineRule="auto"/>
    </w:pPr>
    <w:rPr>
      <w:rFonts w:ascii="Times" w:hAnsi="Times" w:cs="Time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2021-02-19T14:34:00Z</dcterms:created>
  <dcterms:modified xsi:type="dcterms:W3CDTF">2021-02-19T14:34:00Z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