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7" w:rsidRPr="00BD3C62" w:rsidRDefault="00885807" w:rsidP="00885807">
      <w:pPr>
        <w:pStyle w:val="Tytu"/>
        <w:rPr>
          <w:b w:val="0"/>
          <w:sz w:val="24"/>
          <w:u w:val="none"/>
        </w:rPr>
      </w:pPr>
      <w:r w:rsidRPr="00BD3C62">
        <w:rPr>
          <w:b w:val="0"/>
          <w:sz w:val="24"/>
          <w:u w:val="none"/>
        </w:rPr>
        <w:t>Zestaw podręczników</w:t>
      </w:r>
    </w:p>
    <w:p w:rsidR="00885807" w:rsidRPr="00153227" w:rsidRDefault="00885807" w:rsidP="00885807">
      <w:pPr>
        <w:pStyle w:val="Podtytu"/>
        <w:rPr>
          <w:sz w:val="24"/>
        </w:rPr>
      </w:pPr>
      <w:r w:rsidRPr="00BD3C62">
        <w:rPr>
          <w:b w:val="0"/>
          <w:sz w:val="24"/>
        </w:rPr>
        <w:t xml:space="preserve">obowiązujący dla </w:t>
      </w:r>
      <w:r w:rsidRPr="00153227">
        <w:rPr>
          <w:sz w:val="24"/>
        </w:rPr>
        <w:t>klasy III</w:t>
      </w:r>
    </w:p>
    <w:p w:rsidR="00885807" w:rsidRPr="00BD3C62" w:rsidRDefault="00885807" w:rsidP="00885807">
      <w:pPr>
        <w:pStyle w:val="Nagwek1"/>
        <w:rPr>
          <w:bCs/>
          <w:sz w:val="24"/>
        </w:rPr>
      </w:pPr>
      <w:r w:rsidRPr="00BD3C62">
        <w:rPr>
          <w:bCs/>
          <w:sz w:val="24"/>
        </w:rPr>
        <w:t>Publicznej Szkoły Podstawowej im. Ojca Świętego Jana Pawła II  w Starej Błotnicy</w:t>
      </w:r>
    </w:p>
    <w:p w:rsidR="00885807" w:rsidRPr="00BD3C62" w:rsidRDefault="00885807" w:rsidP="00885807">
      <w:pPr>
        <w:jc w:val="center"/>
        <w:rPr>
          <w:b/>
          <w:bCs/>
        </w:rPr>
      </w:pPr>
      <w:r>
        <w:rPr>
          <w:b/>
          <w:bCs/>
        </w:rPr>
        <w:t>w roku szkolnym 2020/2021</w:t>
      </w:r>
    </w:p>
    <w:p w:rsidR="00885807" w:rsidRDefault="00885807" w:rsidP="00885807">
      <w:pPr>
        <w:rPr>
          <w:b/>
          <w:sz w:val="28"/>
          <w:szCs w:val="28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25"/>
        <w:gridCol w:w="3992"/>
        <w:gridCol w:w="2635"/>
        <w:gridCol w:w="2693"/>
        <w:gridCol w:w="2692"/>
      </w:tblGrid>
      <w:tr w:rsidR="00885807" w:rsidTr="00A91BC6">
        <w:trPr>
          <w:trHeight w:val="1670"/>
        </w:trPr>
        <w:tc>
          <w:tcPr>
            <w:tcW w:w="675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L. P</w:t>
            </w:r>
          </w:p>
        </w:tc>
        <w:tc>
          <w:tcPr>
            <w:tcW w:w="2625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Przedmiot</w:t>
            </w:r>
          </w:p>
        </w:tc>
        <w:tc>
          <w:tcPr>
            <w:tcW w:w="3992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Tytuł podręcznika oraz zeszytu ćwiczeń</w:t>
            </w:r>
          </w:p>
        </w:tc>
        <w:tc>
          <w:tcPr>
            <w:tcW w:w="2635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Autor</w:t>
            </w:r>
          </w:p>
        </w:tc>
        <w:tc>
          <w:tcPr>
            <w:tcW w:w="2693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Wydawnictwo</w:t>
            </w:r>
          </w:p>
        </w:tc>
        <w:tc>
          <w:tcPr>
            <w:tcW w:w="2692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Nr dopuszczenia</w:t>
            </w:r>
          </w:p>
        </w:tc>
      </w:tr>
      <w:tr w:rsidR="00885807" w:rsidRPr="00ED6E22" w:rsidTr="00A91BC6">
        <w:trPr>
          <w:trHeight w:val="514"/>
        </w:trPr>
        <w:tc>
          <w:tcPr>
            <w:tcW w:w="675" w:type="dxa"/>
            <w:vAlign w:val="center"/>
          </w:tcPr>
          <w:p w:rsidR="00885807" w:rsidRPr="00ED6E22" w:rsidRDefault="00885807" w:rsidP="00A91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885807" w:rsidRPr="00ED6E22" w:rsidRDefault="00885807" w:rsidP="00A91B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:rsidR="00885807" w:rsidRPr="00F94275" w:rsidRDefault="00885807" w:rsidP="00A91BC6">
            <w:r w:rsidRPr="00F94275">
              <w:t xml:space="preserve">Edukacja </w:t>
            </w:r>
            <w:r>
              <w:t>polonistyczna, matematyczna, przyrodnicza i społeczna</w:t>
            </w:r>
          </w:p>
        </w:tc>
        <w:tc>
          <w:tcPr>
            <w:tcW w:w="3992" w:type="dxa"/>
            <w:vAlign w:val="center"/>
          </w:tcPr>
          <w:p w:rsidR="00885807" w:rsidRDefault="00885807" w:rsidP="00A91BC6">
            <w:r w:rsidRPr="00645AAE">
              <w:rPr>
                <w:b/>
                <w:highlight w:val="yellow"/>
              </w:rPr>
              <w:t>Oto ja.</w:t>
            </w:r>
            <w:r>
              <w:t xml:space="preserve"> Klasa 3. Podręcznik polonistyczno-społeczny. Część 1, 2.</w:t>
            </w:r>
          </w:p>
          <w:p w:rsidR="00885807" w:rsidRDefault="00885807" w:rsidP="00A91BC6"/>
          <w:p w:rsidR="00885807" w:rsidRDefault="00885807" w:rsidP="00A91BC6">
            <w:pPr>
              <w:rPr>
                <w:b/>
              </w:rPr>
            </w:pPr>
            <w:r>
              <w:t>Oto ja. Podręcznik matematyczno-przyrodniczy. Klasa 3. Część 1,2.</w:t>
            </w:r>
          </w:p>
          <w:p w:rsidR="00885807" w:rsidRDefault="00885807" w:rsidP="00A91BC6">
            <w:pPr>
              <w:rPr>
                <w:b/>
              </w:rPr>
            </w:pPr>
          </w:p>
          <w:p w:rsidR="00885807" w:rsidRDefault="00885807" w:rsidP="00A91BC6">
            <w:r w:rsidRPr="00923EE5">
              <w:t>Oto ja</w:t>
            </w:r>
            <w:r>
              <w:t xml:space="preserve"> – ćwiczenia polonistyczno-społeczne kl. 2 / 4 części</w:t>
            </w:r>
          </w:p>
          <w:p w:rsidR="00885807" w:rsidRPr="00923EE5" w:rsidRDefault="00885807" w:rsidP="00A91BC6">
            <w:r>
              <w:t>Oto ja – ćwiczenia matematyczno-przyrodnicze kl. 2 / 2 części</w:t>
            </w:r>
          </w:p>
        </w:tc>
        <w:tc>
          <w:tcPr>
            <w:tcW w:w="2635" w:type="dxa"/>
            <w:vAlign w:val="center"/>
          </w:tcPr>
          <w:p w:rsidR="00885807" w:rsidRPr="003A2A9A" w:rsidRDefault="00885807" w:rsidP="00A91BC6">
            <w:r>
              <w:t xml:space="preserve">Karina Mucha, Anna Stalmach-Tkacz, Joanna </w:t>
            </w:r>
            <w:proofErr w:type="spellStart"/>
            <w:r>
              <w:t>Wosianek</w:t>
            </w:r>
            <w:proofErr w:type="spellEnd"/>
          </w:p>
        </w:tc>
        <w:tc>
          <w:tcPr>
            <w:tcW w:w="2693" w:type="dxa"/>
            <w:vAlign w:val="center"/>
          </w:tcPr>
          <w:p w:rsidR="00885807" w:rsidRPr="003A2A9A" w:rsidRDefault="00885807" w:rsidP="00A91BC6">
            <w:r>
              <w:t xml:space="preserve">Grupa </w:t>
            </w:r>
            <w:r w:rsidRPr="003A2A9A">
              <w:t>M</w:t>
            </w:r>
            <w:r>
              <w:t>AC</w:t>
            </w:r>
          </w:p>
        </w:tc>
        <w:tc>
          <w:tcPr>
            <w:tcW w:w="2692" w:type="dxa"/>
            <w:vAlign w:val="center"/>
          </w:tcPr>
          <w:p w:rsidR="00885807" w:rsidRPr="003A2A9A" w:rsidRDefault="00885807" w:rsidP="00A91BC6">
            <w:pPr>
              <w:jc w:val="center"/>
            </w:pPr>
            <w:r>
              <w:t>803/3/2019</w:t>
            </w:r>
          </w:p>
        </w:tc>
      </w:tr>
      <w:tr w:rsidR="00885807" w:rsidRPr="00ED6E22" w:rsidTr="00A91BC6">
        <w:trPr>
          <w:trHeight w:val="539"/>
        </w:trPr>
        <w:tc>
          <w:tcPr>
            <w:tcW w:w="675" w:type="dxa"/>
            <w:vAlign w:val="center"/>
          </w:tcPr>
          <w:p w:rsidR="00885807" w:rsidRPr="00ED6E22" w:rsidRDefault="00885807" w:rsidP="00A91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625" w:type="dxa"/>
            <w:vAlign w:val="center"/>
          </w:tcPr>
          <w:p w:rsidR="00885807" w:rsidRPr="00F94275" w:rsidRDefault="00885807" w:rsidP="00A91BC6">
            <w:r>
              <w:t xml:space="preserve">Język angielski </w:t>
            </w:r>
          </w:p>
        </w:tc>
        <w:tc>
          <w:tcPr>
            <w:tcW w:w="3992" w:type="dxa"/>
            <w:vAlign w:val="center"/>
          </w:tcPr>
          <w:p w:rsidR="00885807" w:rsidRPr="00D114D0" w:rsidRDefault="00885807" w:rsidP="00A91BC6">
            <w:pPr>
              <w:rPr>
                <w:b/>
              </w:rPr>
            </w:pPr>
            <w:r w:rsidRPr="006E0E8D">
              <w:t>Podręcznik</w:t>
            </w:r>
            <w:r>
              <w:t xml:space="preserve"> oraz zeszyt ćwiczeń                   </w:t>
            </w:r>
            <w:r w:rsidRPr="00645AAE">
              <w:rPr>
                <w:b/>
                <w:highlight w:val="green"/>
              </w:rPr>
              <w:t xml:space="preserve">„ English Quest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645AAE">
                <w:rPr>
                  <w:b/>
                  <w:highlight w:val="green"/>
                </w:rPr>
                <w:t>3”</w:t>
              </w:r>
            </w:smartTag>
          </w:p>
        </w:tc>
        <w:tc>
          <w:tcPr>
            <w:tcW w:w="2635" w:type="dxa"/>
            <w:vAlign w:val="center"/>
          </w:tcPr>
          <w:p w:rsidR="00885807" w:rsidRPr="00E9717E" w:rsidRDefault="00885807" w:rsidP="00A91BC6">
            <w:pPr>
              <w:rPr>
                <w:lang w:val="en-US"/>
              </w:rPr>
            </w:pPr>
            <w:r w:rsidRPr="00E9717E">
              <w:rPr>
                <w:sz w:val="22"/>
                <w:lang w:val="en-US"/>
              </w:rPr>
              <w:t xml:space="preserve">Corbett </w:t>
            </w:r>
            <w:proofErr w:type="spellStart"/>
            <w:r w:rsidRPr="00E9717E">
              <w:rPr>
                <w:sz w:val="22"/>
                <w:lang w:val="en-US"/>
              </w:rPr>
              <w:t>Jeanaette</w:t>
            </w:r>
            <w:proofErr w:type="spellEnd"/>
            <w:r w:rsidRPr="00E9717E">
              <w:rPr>
                <w:sz w:val="22"/>
                <w:lang w:val="en-US"/>
              </w:rPr>
              <w:t xml:space="preserve">, O`Farrell, </w:t>
            </w:r>
          </w:p>
          <w:p w:rsidR="00885807" w:rsidRPr="00E9717E" w:rsidRDefault="00885807" w:rsidP="00A91BC6">
            <w:pPr>
              <w:rPr>
                <w:lang w:val="en-US"/>
              </w:rPr>
            </w:pPr>
            <w:r w:rsidRPr="00E9717E">
              <w:rPr>
                <w:sz w:val="22"/>
                <w:lang w:val="en-US"/>
              </w:rPr>
              <w:t xml:space="preserve">Anna Parr – </w:t>
            </w:r>
            <w:proofErr w:type="spellStart"/>
            <w:r w:rsidRPr="00E9717E">
              <w:rPr>
                <w:sz w:val="22"/>
                <w:lang w:val="en-US"/>
              </w:rPr>
              <w:t>Modrzejewska</w:t>
            </w:r>
            <w:proofErr w:type="spellEnd"/>
          </w:p>
        </w:tc>
        <w:tc>
          <w:tcPr>
            <w:tcW w:w="2693" w:type="dxa"/>
            <w:vAlign w:val="center"/>
          </w:tcPr>
          <w:p w:rsidR="00885807" w:rsidRPr="00B14E91" w:rsidRDefault="00885807" w:rsidP="00A91BC6">
            <w:r>
              <w:t>Macmillan</w:t>
            </w:r>
          </w:p>
        </w:tc>
        <w:tc>
          <w:tcPr>
            <w:tcW w:w="2692" w:type="dxa"/>
            <w:vAlign w:val="center"/>
          </w:tcPr>
          <w:p w:rsidR="00885807" w:rsidRPr="00B14E91" w:rsidRDefault="00885807" w:rsidP="00A91BC6">
            <w:pPr>
              <w:jc w:val="center"/>
            </w:pPr>
            <w:r>
              <w:t>825/3/2019</w:t>
            </w:r>
          </w:p>
        </w:tc>
      </w:tr>
      <w:tr w:rsidR="00885807" w:rsidRPr="00ED6E22" w:rsidTr="00A91BC6">
        <w:trPr>
          <w:trHeight w:val="539"/>
        </w:trPr>
        <w:tc>
          <w:tcPr>
            <w:tcW w:w="675" w:type="dxa"/>
            <w:vAlign w:val="center"/>
          </w:tcPr>
          <w:p w:rsidR="00885807" w:rsidRPr="00A34FB5" w:rsidRDefault="00885807" w:rsidP="00A91BC6">
            <w:pPr>
              <w:jc w:val="center"/>
              <w:rPr>
                <w:b/>
                <w:i/>
                <w:sz w:val="18"/>
                <w:szCs w:val="18"/>
              </w:rPr>
            </w:pPr>
            <w:r w:rsidRPr="00A34FB5">
              <w:rPr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625" w:type="dxa"/>
            <w:vAlign w:val="center"/>
          </w:tcPr>
          <w:p w:rsidR="00885807" w:rsidRPr="00A34FB5" w:rsidRDefault="00885807" w:rsidP="00A91BC6">
            <w:pPr>
              <w:rPr>
                <w:i/>
              </w:rPr>
            </w:pPr>
            <w:r w:rsidRPr="00A34FB5">
              <w:rPr>
                <w:i/>
              </w:rPr>
              <w:t xml:space="preserve">Religia </w:t>
            </w:r>
          </w:p>
        </w:tc>
        <w:tc>
          <w:tcPr>
            <w:tcW w:w="3992" w:type="dxa"/>
            <w:vAlign w:val="center"/>
          </w:tcPr>
          <w:p w:rsidR="00885807" w:rsidRPr="00A34FB5" w:rsidRDefault="00885807" w:rsidP="00D04E8D">
            <w:pPr>
              <w:rPr>
                <w:b/>
                <w:i/>
              </w:rPr>
            </w:pPr>
            <w:r w:rsidRPr="00A34FB5">
              <w:rPr>
                <w:i/>
              </w:rPr>
              <w:t>Podręcznik oraz zeszyt ćwiczeń</w:t>
            </w:r>
            <w:r w:rsidRPr="00A34FB5">
              <w:rPr>
                <w:b/>
                <w:i/>
              </w:rPr>
              <w:t xml:space="preserve">                 „</w:t>
            </w:r>
            <w:r w:rsidR="00D04E8D">
              <w:rPr>
                <w:b/>
                <w:i/>
              </w:rPr>
              <w:t>Przyjmujem</w:t>
            </w:r>
            <w:r w:rsidRPr="00A34FB5">
              <w:rPr>
                <w:b/>
                <w:i/>
              </w:rPr>
              <w:t xml:space="preserve">y Pana Jezusa” </w:t>
            </w:r>
          </w:p>
        </w:tc>
        <w:tc>
          <w:tcPr>
            <w:tcW w:w="2635" w:type="dxa"/>
            <w:vAlign w:val="center"/>
          </w:tcPr>
          <w:p w:rsidR="00885807" w:rsidRPr="00A34FB5" w:rsidRDefault="00885807" w:rsidP="00A91BC6">
            <w:pPr>
              <w:rPr>
                <w:i/>
              </w:rPr>
            </w:pPr>
            <w:r w:rsidRPr="00A34FB5">
              <w:rPr>
                <w:i/>
              </w:rPr>
              <w:t xml:space="preserve">Ks. Stanisław </w:t>
            </w:r>
            <w:proofErr w:type="spellStart"/>
            <w:r w:rsidRPr="00A34FB5">
              <w:rPr>
                <w:i/>
              </w:rPr>
              <w:t>Łabendowicz</w:t>
            </w:r>
            <w:proofErr w:type="spellEnd"/>
          </w:p>
        </w:tc>
        <w:tc>
          <w:tcPr>
            <w:tcW w:w="2693" w:type="dxa"/>
            <w:vAlign w:val="center"/>
          </w:tcPr>
          <w:p w:rsidR="00885807" w:rsidRPr="00A34FB5" w:rsidRDefault="00D04E8D" w:rsidP="00A91BC6">
            <w:pPr>
              <w:rPr>
                <w:i/>
              </w:rPr>
            </w:pPr>
            <w:r>
              <w:rPr>
                <w:i/>
              </w:rPr>
              <w:t>Imprimatur: L. dz. 752/14, Radom, 11 lipca 2014</w:t>
            </w:r>
            <w:bookmarkStart w:id="0" w:name="_GoBack"/>
            <w:bookmarkEnd w:id="0"/>
          </w:p>
        </w:tc>
        <w:tc>
          <w:tcPr>
            <w:tcW w:w="2692" w:type="dxa"/>
            <w:vAlign w:val="center"/>
          </w:tcPr>
          <w:p w:rsidR="00885807" w:rsidRPr="00A34FB5" w:rsidRDefault="00885807" w:rsidP="00A91BC6">
            <w:pPr>
              <w:jc w:val="center"/>
              <w:rPr>
                <w:i/>
              </w:rPr>
            </w:pPr>
          </w:p>
          <w:p w:rsidR="00885807" w:rsidRPr="00A34FB5" w:rsidRDefault="00D04E8D" w:rsidP="00A91BC6">
            <w:pPr>
              <w:jc w:val="center"/>
              <w:rPr>
                <w:i/>
              </w:rPr>
            </w:pPr>
            <w:r>
              <w:rPr>
                <w:i/>
              </w:rPr>
              <w:t>RA-13-01/10-RA-1/14</w:t>
            </w:r>
          </w:p>
          <w:p w:rsidR="00885807" w:rsidRPr="00A34FB5" w:rsidRDefault="00885807" w:rsidP="00A91BC6">
            <w:pPr>
              <w:jc w:val="center"/>
              <w:rPr>
                <w:i/>
              </w:rPr>
            </w:pPr>
          </w:p>
          <w:p w:rsidR="00885807" w:rsidRPr="00A34FB5" w:rsidRDefault="00885807" w:rsidP="00A91BC6">
            <w:pPr>
              <w:jc w:val="center"/>
              <w:rPr>
                <w:i/>
              </w:rPr>
            </w:pPr>
          </w:p>
        </w:tc>
      </w:tr>
    </w:tbl>
    <w:p w:rsidR="00885807" w:rsidRDefault="00885807" w:rsidP="00885807"/>
    <w:p w:rsidR="00885807" w:rsidRDefault="00885807" w:rsidP="00885807"/>
    <w:p w:rsidR="00A9608B" w:rsidRDefault="00D04E8D"/>
    <w:sectPr w:rsidR="00A9608B" w:rsidSect="00885807">
      <w:pgSz w:w="16838" w:h="11906" w:orient="landscape"/>
      <w:pgMar w:top="1417" w:right="82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07"/>
    <w:rsid w:val="000C7C50"/>
    <w:rsid w:val="000E260C"/>
    <w:rsid w:val="00164B4B"/>
    <w:rsid w:val="00217BCD"/>
    <w:rsid w:val="00645AAE"/>
    <w:rsid w:val="00885807"/>
    <w:rsid w:val="008977F3"/>
    <w:rsid w:val="00D0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80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807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85807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85807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88580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885807"/>
    <w:rPr>
      <w:rFonts w:ascii="Times New Roman" w:eastAsia="Calibri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80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807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85807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85807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88580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885807"/>
    <w:rPr>
      <w:rFonts w:ascii="Times New Roman" w:eastAsia="Calibri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Użytkownik systemu Windows</cp:lastModifiedBy>
  <cp:revision>2</cp:revision>
  <dcterms:created xsi:type="dcterms:W3CDTF">2021-06-29T09:44:00Z</dcterms:created>
  <dcterms:modified xsi:type="dcterms:W3CDTF">2021-06-29T09:44:00Z</dcterms:modified>
</cp:coreProperties>
</file>